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AD565A">
      <w:pPr>
        <w:tabs>
          <w:tab w:val="left" w:pos="7440"/>
        </w:tabs>
        <w:adjustRightInd w:val="0"/>
        <w:snapToGrid w:val="0"/>
        <w:spacing w:line="36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 xml:space="preserve"> 会议纪要  Meeting M</w:t>
      </w:r>
      <w:r>
        <w:rPr>
          <w:rFonts w:hint="eastAsia" w:ascii="宋体" w:hAnsi="宋体"/>
          <w:sz w:val="21"/>
          <w:szCs w:val="21"/>
          <w:lang w:val="en-US"/>
        </w:rPr>
        <w:t>7</w:t>
      </w:r>
      <w:r>
        <w:rPr>
          <w:rFonts w:hint="eastAsia"/>
          <w:b/>
          <w:sz w:val="44"/>
        </w:rPr>
        <w:t>inute</w:t>
      </w:r>
    </w:p>
    <w:tbl>
      <w:tblPr>
        <w:tblStyle w:val="34"/>
        <w:tblW w:w="0" w:type="auto"/>
        <w:tblInd w:w="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3037"/>
        <w:gridCol w:w="2003"/>
        <w:gridCol w:w="3455"/>
      </w:tblGrid>
      <w:tr w14:paraId="33B4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105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会议名称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DBB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长岭催化剂</w:t>
            </w:r>
            <w:r>
              <w:rPr>
                <w:rFonts w:hint="eastAsia" w:ascii="宋体" w:hAnsi="宋体"/>
                <w:sz w:val="21"/>
                <w:szCs w:val="21"/>
              </w:rPr>
              <w:t>分公司调度会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96BE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会议编号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C8B1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CLCHJ</w:t>
            </w:r>
            <w:r>
              <w:rPr>
                <w:rFonts w:hint="eastAsia" w:ascii="宋体" w:hAnsi="宋体"/>
                <w:sz w:val="21"/>
                <w:szCs w:val="21"/>
              </w:rPr>
              <w:t>-DD-202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-0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07</w:t>
            </w:r>
          </w:p>
        </w:tc>
      </w:tr>
      <w:tr w14:paraId="3965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371F66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主持人 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2265B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陈拥军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08373C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会议时间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45ED01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  <w:tr w14:paraId="457B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68EAD0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会议地点</w:t>
            </w:r>
          </w:p>
        </w:tc>
        <w:tc>
          <w:tcPr>
            <w:tcW w:w="84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AA40D6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长岭催化剂</w:t>
            </w:r>
            <w:r>
              <w:rPr>
                <w:rFonts w:hint="eastAsia" w:ascii="宋体" w:hAnsi="宋体"/>
                <w:sz w:val="21"/>
                <w:szCs w:val="21"/>
              </w:rPr>
              <w:t>分公司会议室</w:t>
            </w:r>
          </w:p>
        </w:tc>
      </w:tr>
      <w:tr w14:paraId="4AE7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51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B5E7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分发：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领导、</w:t>
            </w:r>
            <w:r>
              <w:rPr>
                <w:rFonts w:hint="eastAsia" w:ascii="宋体" w:hAnsi="宋体"/>
                <w:sz w:val="21"/>
                <w:szCs w:val="21"/>
              </w:rPr>
              <w:t>管理岗位、各班组</w:t>
            </w:r>
          </w:p>
        </w:tc>
        <w:tc>
          <w:tcPr>
            <w:tcW w:w="54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C77066">
            <w:pPr>
              <w:ind w:left="105" w:hanging="105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参加人员：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/>
              </w:rPr>
              <w:t>石继生、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刘霞光、陈志利、杨鹏程、陈拥军、彭小林、郑朝辉、邓蛟、 汤军、张远东、向伟、詹飚、彭磊、郝颖、范磊、刘其元、陈阳、黄瑛、刘源、孙辉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/>
              </w:rPr>
              <w:t>共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/>
              </w:rPr>
              <w:t>人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彭小林、谢昕宇  （催化剂对接项目） </w:t>
            </w:r>
          </w:p>
        </w:tc>
      </w:tr>
      <w:tr w14:paraId="2B6F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F726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会议记录人 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BCED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郝颖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B73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审    核                                     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00EA"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陈志利</w:t>
            </w:r>
          </w:p>
        </w:tc>
      </w:tr>
      <w:tr w14:paraId="696E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336A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签发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4B91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石继生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18E7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发行日期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DE0D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  <w:tr w14:paraId="1719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76" w:type="dxa"/>
            <w:vAlign w:val="center"/>
          </w:tcPr>
          <w:p w14:paraId="373BFFCC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发文部门</w:t>
            </w:r>
          </w:p>
        </w:tc>
        <w:tc>
          <w:tcPr>
            <w:tcW w:w="8495" w:type="dxa"/>
            <w:gridSpan w:val="3"/>
            <w:vAlign w:val="center"/>
          </w:tcPr>
          <w:p w14:paraId="1303A22B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长岭催化剂</w:t>
            </w:r>
            <w:r>
              <w:rPr>
                <w:rFonts w:hint="eastAsia" w:ascii="宋体" w:hAnsi="宋体"/>
                <w:sz w:val="21"/>
                <w:szCs w:val="21"/>
              </w:rPr>
              <w:t>分公司</w:t>
            </w:r>
          </w:p>
        </w:tc>
      </w:tr>
    </w:tbl>
    <w:p w14:paraId="2995AE31">
      <w:pPr>
        <w:rPr>
          <w:rFonts w:ascii="宋体" w:hAnsi="宋体"/>
          <w:sz w:val="28"/>
        </w:rPr>
      </w:pPr>
    </w:p>
    <w:tbl>
      <w:tblPr>
        <w:tblStyle w:val="34"/>
        <w:tblW w:w="10571" w:type="dxa"/>
        <w:tblInd w:w="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907"/>
        <w:gridCol w:w="1084"/>
      </w:tblGrid>
      <w:tr w14:paraId="2212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13A0A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  <w:p w14:paraId="7197F7B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D02524">
            <w:pPr>
              <w:ind w:firstLine="2417" w:firstLineChars="1003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</w:rPr>
              <w:t>会议内容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ED02D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责任人/责任单位</w:t>
            </w:r>
          </w:p>
        </w:tc>
      </w:tr>
      <w:tr w14:paraId="3DCA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D2A4D3F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8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B64E94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本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周主要工作情况：</w:t>
            </w:r>
          </w:p>
          <w:p w14:paraId="1EB4F239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eastAsia" w:ascii="宋体" w:hAnsi="宋体" w:cs="宋体"/>
                <w:b/>
                <w:bCs w:val="0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4"/>
                <w:lang w:val="en-US" w:eastAsia="zh-CN"/>
              </w:rPr>
              <w:t>安全：1.血压监测</w:t>
            </w:r>
          </w:p>
          <w:p w14:paraId="48EA4D46">
            <w:pPr>
              <w:widowControl/>
              <w:numPr>
                <w:ilvl w:val="0"/>
                <w:numId w:val="2"/>
              </w:numPr>
              <w:tabs>
                <w:tab w:val="left" w:pos="240"/>
                <w:tab w:val="clear" w:pos="312"/>
              </w:tabs>
              <w:spacing w:line="340" w:lineRule="exact"/>
              <w:rPr>
                <w:rFonts w:hint="eastAsia"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lang w:val="en-US" w:eastAsia="zh-CN"/>
              </w:rPr>
              <w:t xml:space="preserve">上周申报 6起 7+1作业 </w:t>
            </w:r>
          </w:p>
          <w:p w14:paraId="0EBCD9FC">
            <w:pPr>
              <w:widowControl/>
              <w:numPr>
                <w:ilvl w:val="0"/>
                <w:numId w:val="2"/>
              </w:numPr>
              <w:tabs>
                <w:tab w:val="left" w:pos="240"/>
                <w:tab w:val="clear" w:pos="312"/>
              </w:tabs>
              <w:spacing w:line="340" w:lineRule="exact"/>
              <w:rPr>
                <w:rFonts w:hint="eastAsia"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  <w:lang w:eastAsia="zh-CN"/>
              </w:rPr>
              <w:t>学习公司下发文件</w:t>
            </w:r>
          </w:p>
          <w:p w14:paraId="31EACFFE">
            <w:pPr>
              <w:widowControl/>
              <w:spacing w:line="360" w:lineRule="auto"/>
              <w:ind w:left="472" w:hanging="472" w:hangingChars="196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生产情况：</w:t>
            </w:r>
          </w:p>
          <w:p w14:paraId="05FA3903">
            <w:pPr>
              <w:widowControl/>
              <w:spacing w:line="340" w:lineRule="exact"/>
              <w:rPr>
                <w:rFonts w:hint="default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szCs w:val="24"/>
              </w:rPr>
              <w:fldChar w:fldCharType="begin"/>
            </w:r>
            <w:r>
              <w:rPr>
                <w:rFonts w:ascii="宋体" w:hAnsi="宋体" w:cs="宋体"/>
                <w:bCs/>
                <w:color w:val="000000"/>
                <w:szCs w:val="24"/>
              </w:rPr>
              <w:instrText xml:space="preserve"> </w:instrText>
            </w: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instrText xml:space="preserve">= 1 \* GB3</w:instrText>
            </w:r>
            <w:r>
              <w:rPr>
                <w:rFonts w:ascii="宋体" w:hAnsi="宋体" w:cs="宋体"/>
                <w:bCs/>
                <w:color w:val="000000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bCs/>
                <w:color w:val="000000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zh-CN"/>
              </w:rPr>
              <w:t>①</w:t>
            </w:r>
            <w:r>
              <w:rPr>
                <w:rFonts w:ascii="宋体" w:hAnsi="宋体" w:cs="宋体"/>
                <w:bCs/>
                <w:color w:val="000000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eastAsia="zh-CN"/>
              </w:rPr>
              <w:t>本周生产正常，故障遗留正常，综合空压站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特护机组 机955运行, 机954机952机953机951，备用。</w:t>
            </w:r>
          </w:p>
          <w:p w14:paraId="425CCAF5">
            <w:pPr>
              <w:widowControl/>
              <w:spacing w:line="340" w:lineRule="exact"/>
              <w:rPr>
                <w:rFonts w:hint="default" w:ascii="宋体" w:hAnsi="宋体" w:eastAsia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/>
              </w:rPr>
              <w:sym w:font="Wingdings" w:char="F082"/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分子筛，裂化剂高压室全所分段运行正常。</w:t>
            </w:r>
          </w:p>
          <w:p w14:paraId="092C0542">
            <w:pPr>
              <w:widowControl/>
              <w:spacing w:line="340" w:lineRule="exact"/>
              <w:ind w:left="472" w:hanging="472" w:hangingChars="196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2.日常维护及设备故障处理与检修情况：</w:t>
            </w:r>
          </w:p>
          <w:p w14:paraId="35E2100F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eastAsia" w:ascii="宋体" w:hAnsi="宋体" w:eastAsia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szCs w:val="24"/>
              </w:rPr>
              <w:fldChar w:fldCharType="begin"/>
            </w:r>
            <w:r>
              <w:rPr>
                <w:rFonts w:ascii="宋体" w:hAnsi="宋体" w:cs="宋体"/>
                <w:bCs/>
                <w:color w:val="000000"/>
                <w:szCs w:val="24"/>
              </w:rPr>
              <w:instrText xml:space="preserve"> </w:instrText>
            </w: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instrText xml:space="preserve">= 1 \* GB3</w:instrText>
            </w:r>
            <w:r>
              <w:rPr>
                <w:rFonts w:ascii="宋体" w:hAnsi="宋体" w:cs="宋体"/>
                <w:bCs/>
                <w:color w:val="000000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bCs/>
                <w:color w:val="000000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zh-CN"/>
              </w:rPr>
              <w:t>①</w:t>
            </w:r>
            <w:r>
              <w:rPr>
                <w:rFonts w:ascii="宋体" w:hAnsi="宋体" w:cs="宋体"/>
                <w:bCs/>
                <w:color w:val="000000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设备故障处理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 xml:space="preserve">  13 </w:t>
            </w: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起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en-US"/>
              </w:rPr>
              <w:t>,</w:t>
            </w: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停送电及日常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eastAsia="zh-CN"/>
              </w:rPr>
              <w:t>维护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 xml:space="preserve"> 86台</w:t>
            </w: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次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eastAsia="zh-CN"/>
              </w:rPr>
              <w:t>。故障多为热元件综保跳闸故障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 xml:space="preserve">,照明故障维修      </w:t>
            </w:r>
          </w:p>
          <w:p w14:paraId="2D59C61B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szCs w:val="24"/>
              </w:rPr>
              <w:fldChar w:fldCharType="begin"/>
            </w:r>
            <w:r>
              <w:rPr>
                <w:rFonts w:ascii="宋体" w:hAnsi="宋体" w:cs="宋体"/>
                <w:bCs/>
                <w:color w:val="000000"/>
                <w:szCs w:val="24"/>
              </w:rPr>
              <w:instrText xml:space="preserve"> </w:instrText>
            </w: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instrText xml:space="preserve">= 2 \* GB3</w:instrText>
            </w:r>
            <w:r>
              <w:rPr>
                <w:rFonts w:ascii="宋体" w:hAnsi="宋体" w:cs="宋体"/>
                <w:bCs/>
                <w:color w:val="000000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bCs/>
                <w:color w:val="000000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zh-CN"/>
              </w:rPr>
              <w:t>②</w:t>
            </w:r>
            <w:r>
              <w:rPr>
                <w:rFonts w:ascii="宋体" w:hAnsi="宋体" w:cs="宋体"/>
                <w:bCs/>
                <w:color w:val="000000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 xml:space="preserve">  工单 95 条  </w:t>
            </w:r>
          </w:p>
          <w:p w14:paraId="530C3A18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③ 低压室标牌统计</w:t>
            </w:r>
          </w:p>
          <w:p w14:paraId="7FB75CDE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szCs w:val="24"/>
                <w:lang w:val="en-US" w:eastAsia="zh-CN"/>
              </w:rPr>
              <w:t>④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 xml:space="preserve"> 裂化剂一套P1812/2、M1188电机回装，已完</w:t>
            </w:r>
          </w:p>
          <w:p w14:paraId="3DE114FE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default" w:ascii="Calibri" w:hAnsi="Calibri" w:cs="Calibri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highlight w:val="none"/>
                <w:lang w:val="en-US" w:eastAsia="zh-CN"/>
              </w:rPr>
              <w:t>⑤ 分子筛W411、特材化1301/4电机检修未完，端盖送外镶套</w:t>
            </w:r>
          </w:p>
          <w:p w14:paraId="239179B9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eastAsia" w:ascii="Calibri" w:hAnsi="Calibri" w:cs="Calibri"/>
                <w:color w:val="auto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sz w:val="22"/>
                <w:szCs w:val="18"/>
                <w:highlight w:val="none"/>
                <w:lang w:val="en-US" w:eastAsia="zh-CN"/>
              </w:rPr>
              <w:t>⑥</w:t>
            </w:r>
            <w:r>
              <w:rPr>
                <w:rFonts w:hint="eastAsia" w:ascii="Calibri" w:hAnsi="Calibri" w:cs="Calibri"/>
                <w:color w:val="auto"/>
                <w:sz w:val="22"/>
                <w:szCs w:val="18"/>
                <w:highlight w:val="none"/>
                <w:lang w:val="en-US" w:eastAsia="zh-CN"/>
              </w:rPr>
              <w:t>贵剂三套、一套接地隐患整改</w:t>
            </w:r>
          </w:p>
          <w:p w14:paraId="7DD66CBC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default" w:ascii="Calibri" w:hAnsi="Calibri" w:cs="Calibri"/>
                <w:color w:val="auto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sz w:val="22"/>
                <w:szCs w:val="18"/>
                <w:highlight w:val="none"/>
                <w:lang w:val="en-US" w:eastAsia="zh-CN"/>
              </w:rPr>
              <w:t>⑦</w:t>
            </w:r>
            <w:r>
              <w:rPr>
                <w:rFonts w:hint="eastAsia" w:ascii="Calibri" w:hAnsi="Calibri" w:cs="Calibri"/>
                <w:color w:val="auto"/>
                <w:sz w:val="22"/>
                <w:szCs w:val="18"/>
                <w:highlight w:val="none"/>
                <w:lang w:val="en-US" w:eastAsia="zh-CN"/>
              </w:rPr>
              <w:t>裂化剂一套R1807/3变频器更换</w:t>
            </w:r>
          </w:p>
          <w:p w14:paraId="4B1CC769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4"/>
                <w:lang w:val="en-US" w:eastAsia="zh-CN"/>
              </w:rPr>
              <w:t>综合教培管理：教培：1.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  <w:t>每天早上岗位练兵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2"/>
                <w:lang w:val="en-US" w:eastAsia="zh-CN" w:bidi="ar-SA"/>
              </w:rPr>
              <w:t>。</w:t>
            </w: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2"/>
                <w:lang w:val="en-US" w:eastAsia="zh-CN" w:bidi="ar-SA"/>
              </w:rPr>
              <w:t>2.21 班组青工王兴卓讲电机控制原理图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施工：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lang w:val="en-US" w:eastAsia="zh-CN"/>
              </w:rPr>
              <w:t xml:space="preserve">  </w:t>
            </w:r>
          </w:p>
          <w:p w14:paraId="34B3235C">
            <w:pPr>
              <w:widowControl/>
              <w:numPr>
                <w:ilvl w:val="0"/>
                <w:numId w:val="3"/>
              </w:numPr>
              <w:tabs>
                <w:tab w:val="left" w:pos="240"/>
              </w:tabs>
              <w:spacing w:line="340" w:lineRule="exact"/>
              <w:rPr>
                <w:rFonts w:hint="default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贵剂一套电加热炉配电，未完</w:t>
            </w:r>
          </w:p>
          <w:p w14:paraId="39A60DD2">
            <w:pPr>
              <w:widowControl/>
              <w:numPr>
                <w:ilvl w:val="0"/>
                <w:numId w:val="3"/>
              </w:numPr>
              <w:tabs>
                <w:tab w:val="left" w:pos="240"/>
              </w:tabs>
              <w:spacing w:line="340" w:lineRule="exact"/>
              <w:ind w:left="0" w:leftChars="0" w:firstLine="0" w:firstLineChars="0"/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两剂车间电表更新，未完</w:t>
            </w:r>
          </w:p>
          <w:p w14:paraId="6C04B7C3">
            <w:pPr>
              <w:widowControl/>
              <w:numPr>
                <w:ilvl w:val="0"/>
                <w:numId w:val="3"/>
              </w:numPr>
              <w:tabs>
                <w:tab w:val="left" w:pos="240"/>
              </w:tabs>
              <w:spacing w:line="340" w:lineRule="exact"/>
              <w:ind w:left="0" w:leftChars="0" w:firstLine="0" w:firstLineChars="0"/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特材择二C1018变频器更换，已完</w:t>
            </w:r>
          </w:p>
          <w:p w14:paraId="6E3BA581">
            <w:pPr>
              <w:widowControl/>
              <w:numPr>
                <w:ilvl w:val="0"/>
                <w:numId w:val="3"/>
              </w:numPr>
              <w:tabs>
                <w:tab w:val="left" w:pos="240"/>
              </w:tabs>
              <w:spacing w:line="340" w:lineRule="exact"/>
              <w:ind w:left="0" w:leftChars="0" w:firstLine="0" w:firstLineChars="0"/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三元锂板框机配电，未完</w:t>
            </w:r>
          </w:p>
          <w:p w14:paraId="48DD835E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default" w:ascii="宋体" w:hAnsi="宋体" w:cs="宋体"/>
                <w:b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4"/>
                <w:lang w:val="en-US"/>
              </w:rPr>
              <w:t>加班</w:t>
            </w:r>
            <w:r>
              <w:rPr>
                <w:rFonts w:hint="eastAsia" w:ascii="宋体" w:hAnsi="宋体" w:cs="宋体"/>
                <w:b/>
                <w:color w:val="000000"/>
                <w:szCs w:val="24"/>
                <w:lang w:val="en-US" w:eastAsia="zh-CN"/>
              </w:rPr>
              <w:t>及好人好事</w:t>
            </w:r>
            <w:r>
              <w:rPr>
                <w:rFonts w:hint="eastAsia" w:ascii="宋体" w:hAnsi="宋体" w:cs="宋体"/>
                <w:b/>
                <w:color w:val="000000"/>
                <w:szCs w:val="24"/>
                <w:lang w:val="en-US"/>
              </w:rPr>
              <w:t>：</w:t>
            </w:r>
            <w:r>
              <w:rPr>
                <w:rFonts w:hint="eastAsia" w:ascii="宋体" w:hAnsi="宋体" w:cs="宋体"/>
                <w:b/>
                <w:color w:val="000000"/>
                <w:szCs w:val="24"/>
                <w:lang w:val="en-US" w:eastAsia="zh-CN"/>
              </w:rPr>
              <w:t xml:space="preserve">2.22/23加班巡检    </w:t>
            </w:r>
          </w:p>
          <w:p w14:paraId="29908C53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default" w:ascii="宋体" w:hAnsi="宋体" w:cs="宋体"/>
                <w:b/>
                <w:bCs w:val="0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4"/>
                <w:lang w:val="en-US" w:eastAsia="zh-CN"/>
              </w:rPr>
              <w:t xml:space="preserve">安全观察         </w:t>
            </w:r>
          </w:p>
          <w:p w14:paraId="58F65447">
            <w:pPr>
              <w:widowControl/>
              <w:numPr>
                <w:ilvl w:val="0"/>
                <w:numId w:val="4"/>
              </w:numPr>
              <w:spacing w:line="340" w:lineRule="exact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下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周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工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作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安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排：</w:t>
            </w:r>
          </w:p>
          <w:p w14:paraId="1CA56D04">
            <w:pPr>
              <w:widowControl/>
              <w:numPr>
                <w:ilvl w:val="0"/>
                <w:numId w:val="5"/>
              </w:numPr>
              <w:tabs>
                <w:tab w:val="left" w:pos="240"/>
              </w:tabs>
              <w:spacing w:line="340" w:lineRule="exact"/>
              <w:rPr>
                <w:rFonts w:hint="default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贵剂一套电加热炉配电</w:t>
            </w:r>
          </w:p>
          <w:p w14:paraId="3FBF7FD7">
            <w:pPr>
              <w:widowControl/>
              <w:numPr>
                <w:ilvl w:val="0"/>
                <w:numId w:val="5"/>
              </w:numPr>
              <w:spacing w:line="340" w:lineRule="exact"/>
              <w:ind w:left="0" w:leftChars="0" w:firstLine="0" w:firstLineChars="0"/>
              <w:rPr>
                <w:rFonts w:hint="default" w:ascii="宋体" w:hAnsi="宋体" w:eastAsia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裂化剂一套P1834/4电机扩容配电</w:t>
            </w:r>
          </w:p>
          <w:p w14:paraId="57D82A34">
            <w:pPr>
              <w:widowControl/>
              <w:numPr>
                <w:ilvl w:val="0"/>
                <w:numId w:val="5"/>
              </w:numPr>
              <w:spacing w:line="340" w:lineRule="exact"/>
              <w:ind w:left="0" w:leftChars="0" w:firstLine="0" w:firstLineChars="0"/>
              <w:rPr>
                <w:rFonts w:hint="default" w:ascii="宋体" w:hAnsi="宋体" w:eastAsia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三元锂板框机配电</w:t>
            </w:r>
          </w:p>
          <w:p w14:paraId="57D844CB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default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highlight w:val="none"/>
                <w:lang w:val="en-US" w:eastAsia="zh-CN"/>
              </w:rPr>
              <w:t>4、</w:t>
            </w:r>
            <w:bookmarkStart w:id="0" w:name="_GoBack"/>
            <w:bookmarkEnd w:id="0"/>
            <w:r>
              <w:rPr>
                <w:rFonts w:hint="eastAsia" w:ascii="Calibri" w:hAnsi="Calibri" w:cs="Calibri"/>
                <w:color w:val="auto"/>
                <w:highlight w:val="none"/>
                <w:lang w:val="en-US" w:eastAsia="zh-CN"/>
              </w:rPr>
              <w:t>分子筛W411、特材化1301/4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电机回装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355B63">
            <w:pPr>
              <w:spacing w:line="360" w:lineRule="auto"/>
              <w:jc w:val="center"/>
              <w:rPr>
                <w:rFonts w:ascii="宋体" w:hAnsi="宋体"/>
                <w:color w:val="FF0000"/>
                <w:sz w:val="28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电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一班</w:t>
            </w:r>
          </w:p>
        </w:tc>
      </w:tr>
      <w:tr w14:paraId="26FC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9F0C16">
            <w:pPr>
              <w:spacing w:line="360" w:lineRule="auto"/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8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03956F">
            <w:pPr>
              <w:widowControl/>
              <w:numPr>
                <w:ilvl w:val="0"/>
                <w:numId w:val="6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安全： 1、上周申报高危作业3起，高处作业1处，变电所盘柜内作业2处</w:t>
            </w:r>
          </w:p>
          <w:p w14:paraId="71205AB7">
            <w:pPr>
              <w:widowControl/>
              <w:numPr>
                <w:ilvl w:val="0"/>
                <w:numId w:val="7"/>
              </w:numPr>
              <w:spacing w:line="240" w:lineRule="auto"/>
              <w:ind w:left="1102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班组血压异常人员持续监测</w:t>
            </w:r>
          </w:p>
          <w:p w14:paraId="5012A455">
            <w:pPr>
              <w:widowControl/>
              <w:numPr>
                <w:ilvl w:val="0"/>
                <w:numId w:val="7"/>
              </w:numPr>
              <w:spacing w:line="240" w:lineRule="auto"/>
              <w:ind w:left="1102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学习安全活动文件</w:t>
            </w:r>
          </w:p>
          <w:p w14:paraId="03599745">
            <w:pPr>
              <w:widowControl/>
              <w:numPr>
                <w:ilvl w:val="0"/>
                <w:numId w:val="6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生产：上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  <w:t>周云溪基地电气设备运行正常，特护设备运行情况良好。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/>
              </w:rPr>
              <w:t>停送电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及日常维护85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/>
              </w:rPr>
              <w:t>起、故障处理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/>
              </w:rPr>
              <w:t>起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/>
              </w:rPr>
              <w:t>主要故障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为设备过载跳闸、电加热故障、照明故障处理等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建立检维修工单94张</w:t>
            </w:r>
          </w:p>
          <w:p w14:paraId="4B409B0D">
            <w:pPr>
              <w:widowControl/>
              <w:numPr>
                <w:ilvl w:val="0"/>
                <w:numId w:val="6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主要工作：   1、云溪基地变电所系统图核对，未完</w:t>
            </w:r>
          </w:p>
          <w:p w14:paraId="2A8BDBB3">
            <w:pPr>
              <w:widowControl/>
              <w:numPr>
                <w:ilvl w:val="0"/>
                <w:numId w:val="8"/>
              </w:numPr>
              <w:spacing w:line="240" w:lineRule="auto"/>
              <w:ind w:left="1680" w:leftChars="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云溪新材500T低压室1#变压器柜送外委开孔，未完</w:t>
            </w:r>
          </w:p>
          <w:p w14:paraId="00780F72">
            <w:pPr>
              <w:widowControl/>
              <w:numPr>
                <w:ilvl w:val="0"/>
                <w:numId w:val="8"/>
              </w:numPr>
              <w:spacing w:line="240" w:lineRule="auto"/>
              <w:ind w:left="1680" w:leftChars="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云溪分子筛P8124B电机检修，已完</w:t>
            </w:r>
          </w:p>
          <w:p w14:paraId="662FD9BE">
            <w:pPr>
              <w:widowControl/>
              <w:numPr>
                <w:ilvl w:val="0"/>
                <w:numId w:val="8"/>
              </w:numPr>
              <w:spacing w:line="240" w:lineRule="auto"/>
              <w:ind w:left="1680" w:leftChars="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云溪裂化剂P8010A电机外委回装，已完</w:t>
            </w:r>
          </w:p>
          <w:p w14:paraId="16E3C18F">
            <w:pPr>
              <w:widowControl/>
              <w:numPr>
                <w:ilvl w:val="0"/>
                <w:numId w:val="8"/>
              </w:numPr>
              <w:spacing w:line="240" w:lineRule="auto"/>
              <w:ind w:left="168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云溪化工库充电桩接地整改，已完</w:t>
            </w:r>
          </w:p>
          <w:p w14:paraId="3410DFFE">
            <w:pPr>
              <w:widowControl/>
              <w:numPr>
                <w:ilvl w:val="0"/>
                <w:numId w:val="8"/>
              </w:numPr>
              <w:spacing w:line="240" w:lineRule="auto"/>
              <w:ind w:left="168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云溪基地装置现场隐患整改4处</w:t>
            </w:r>
          </w:p>
          <w:p w14:paraId="653F312F">
            <w:pPr>
              <w:widowControl/>
              <w:numPr>
                <w:ilvl w:val="0"/>
                <w:numId w:val="0"/>
              </w:numPr>
              <w:spacing w:line="240" w:lineRule="auto"/>
              <w:ind w:left="4942" w:leftChars="59" w:hanging="4800" w:hangingChars="2000"/>
              <w:jc w:val="both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  <w:t>典型故障及设备处理情况：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1、倒闸操作：云溪500T低压室1#变退出运行，2#变带全所</w:t>
            </w:r>
          </w:p>
          <w:p w14:paraId="003B7A01">
            <w:pPr>
              <w:widowControl/>
              <w:numPr>
                <w:ilvl w:val="0"/>
                <w:numId w:val="0"/>
              </w:numPr>
              <w:spacing w:line="240" w:lineRule="auto"/>
              <w:ind w:left="142" w:left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  <w:t>工程施工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：1、云溪分子筛R8112新增电表配电，已完</w:t>
            </w:r>
          </w:p>
          <w:p w14:paraId="4F7EF557">
            <w:pPr>
              <w:widowControl/>
              <w:numPr>
                <w:ilvl w:val="0"/>
                <w:numId w:val="0"/>
              </w:numPr>
              <w:spacing w:line="240" w:lineRule="auto"/>
              <w:ind w:left="142" w:left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2、云溪钛硅二厂房新增设备配电，已完</w:t>
            </w:r>
          </w:p>
          <w:p w14:paraId="05EDB9C5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3、云溪化验新增试验设备配电，已完</w:t>
            </w:r>
          </w:p>
          <w:p w14:paraId="380E7931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4、云溪评价中试厂房新增试验设备配电，已完    </w:t>
            </w:r>
          </w:p>
          <w:p w14:paraId="05DA50BB">
            <w:pPr>
              <w:widowControl/>
              <w:numPr>
                <w:ilvl w:val="0"/>
                <w:numId w:val="9"/>
              </w:numPr>
              <w:spacing w:line="240" w:lineRule="auto"/>
              <w:ind w:left="142" w:leftChars="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教培：每日岗位练兵      </w:t>
            </w:r>
          </w:p>
          <w:p w14:paraId="2061E71C">
            <w:pPr>
              <w:widowControl/>
              <w:numPr>
                <w:ilvl w:val="0"/>
                <w:numId w:val="10"/>
              </w:numPr>
              <w:spacing w:line="240" w:lineRule="auto"/>
              <w:ind w:left="6142" w:leftChars="59" w:hanging="6000" w:hangingChars="250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加班情况： 1、02.17  云溪新材500T低压室1#变压器柜门拆除：张维、王景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鑫、黄绍富、周军、黄帅</w:t>
            </w:r>
          </w:p>
          <w:p w14:paraId="20F30C27">
            <w:pPr>
              <w:widowControl/>
              <w:numPr>
                <w:ilvl w:val="0"/>
                <w:numId w:val="0"/>
              </w:numPr>
              <w:spacing w:line="240" w:lineRule="auto"/>
              <w:ind w:leftChars="-2441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19F54959">
            <w:pPr>
              <w:widowControl/>
              <w:numPr>
                <w:ilvl w:val="0"/>
                <w:numId w:val="0"/>
              </w:numPr>
              <w:spacing w:line="240" w:lineRule="auto"/>
              <w:ind w:left="1050" w:hanging="1200" w:hangingChars="50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02.19  云溪2#区域变盘柜吊装监护：刘其元</w:t>
            </w:r>
          </w:p>
          <w:p w14:paraId="5528EA03">
            <w:pPr>
              <w:widowControl/>
              <w:numPr>
                <w:ilvl w:val="0"/>
                <w:numId w:val="0"/>
              </w:numPr>
              <w:spacing w:line="240" w:lineRule="auto"/>
              <w:ind w:left="1050" w:hanging="1200" w:hangingChars="500"/>
              <w:jc w:val="left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02.20  云溪变电所系统图核对：王景鑫</w:t>
            </w:r>
          </w:p>
          <w:p w14:paraId="74B332B9">
            <w:pPr>
              <w:widowControl/>
              <w:numPr>
                <w:ilvl w:val="0"/>
                <w:numId w:val="0"/>
              </w:numPr>
              <w:spacing w:line="240" w:lineRule="auto"/>
              <w:ind w:firstLine="2160" w:firstLineChars="90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02.22  云溪催化剂变电所巡检：元贤文、邱丽</w:t>
            </w:r>
          </w:p>
          <w:p w14:paraId="64E6D2EE">
            <w:pPr>
              <w:widowControl/>
              <w:numPr>
                <w:ilvl w:val="0"/>
                <w:numId w:val="0"/>
              </w:numPr>
              <w:spacing w:line="240" w:lineRule="auto"/>
              <w:ind w:left="2520" w:hanging="2880" w:hangingChars="1200"/>
              <w:jc w:val="left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02.23  云溪催化剂变电所巡检：黄绍富、周军</w:t>
            </w:r>
          </w:p>
          <w:p w14:paraId="4620912E">
            <w:pPr>
              <w:widowControl/>
              <w:numPr>
                <w:ilvl w:val="0"/>
                <w:numId w:val="0"/>
              </w:numPr>
              <w:spacing w:line="240" w:lineRule="auto"/>
              <w:ind w:left="1582" w:leftChars="59" w:hanging="1440" w:hangingChars="60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  <w:t>班组管理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：无</w:t>
            </w:r>
          </w:p>
          <w:p w14:paraId="24F31172">
            <w:pPr>
              <w:widowControl/>
              <w:numPr>
                <w:ilvl w:val="0"/>
                <w:numId w:val="0"/>
              </w:numPr>
              <w:spacing w:line="240" w:lineRule="auto"/>
              <w:ind w:firstLine="240" w:firstLineChars="10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  <w:t>本周工作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、云溪新材C8202电机检修</w:t>
            </w:r>
          </w:p>
          <w:p w14:paraId="54461501">
            <w:pPr>
              <w:widowControl/>
              <w:numPr>
                <w:ilvl w:val="0"/>
                <w:numId w:val="0"/>
              </w:numPr>
              <w:spacing w:line="240" w:lineRule="auto"/>
              <w:ind w:left="142" w:left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2、云溪新材500T低压室变压器柜开孔</w:t>
            </w:r>
          </w:p>
          <w:p w14:paraId="17BE802B">
            <w:pPr>
              <w:widowControl/>
              <w:numPr>
                <w:ilvl w:val="0"/>
                <w:numId w:val="0"/>
              </w:numPr>
              <w:spacing w:line="240" w:lineRule="auto"/>
              <w:ind w:left="142" w:leftChars="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3、云溪基地变电所系统图核对</w:t>
            </w:r>
          </w:p>
          <w:p w14:paraId="5F1DD8E3">
            <w:pPr>
              <w:widowControl/>
              <w:numPr>
                <w:ilvl w:val="0"/>
                <w:numId w:val="0"/>
              </w:numPr>
              <w:spacing w:line="240" w:lineRule="auto"/>
              <w:ind w:left="142" w:left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4、云溪化验库房防爆控制箱更换</w:t>
            </w:r>
          </w:p>
          <w:p w14:paraId="5A422407">
            <w:pPr>
              <w:widowControl/>
              <w:numPr>
                <w:ilvl w:val="0"/>
                <w:numId w:val="0"/>
              </w:numPr>
              <w:spacing w:line="240" w:lineRule="auto"/>
              <w:ind w:left="142" w:leftChars="0"/>
              <w:rPr>
                <w:rFonts w:hint="default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5、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云溪基地装置现场隐患排查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B66B28">
            <w:pPr>
              <w:spacing w:line="360" w:lineRule="auto"/>
              <w:jc w:val="center"/>
              <w:rPr>
                <w:rFonts w:ascii="宋体" w:hAnsi="宋体"/>
                <w:color w:val="FF0000"/>
                <w:szCs w:val="24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>电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eastAsia="zh-CN"/>
              </w:rPr>
              <w:t>气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班</w:t>
            </w:r>
          </w:p>
        </w:tc>
      </w:tr>
      <w:tr w14:paraId="3D2C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C9B5BA">
            <w:pPr>
              <w:spacing w:line="360" w:lineRule="auto"/>
              <w:jc w:val="center"/>
              <w:rPr>
                <w:rFonts w:ascii="宋体" w:hAnsi="宋体"/>
                <w:color w:val="auto"/>
                <w:szCs w:val="24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3</w:t>
            </w:r>
          </w:p>
        </w:tc>
        <w:tc>
          <w:tcPr>
            <w:tcW w:w="8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0CFBB79">
            <w:pPr>
              <w:numPr>
                <w:ilvl w:val="0"/>
                <w:numId w:val="1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上</w:t>
            </w:r>
            <w:r>
              <w:rPr>
                <w:rFonts w:hint="eastAsia"/>
              </w:rPr>
              <w:t>周主要工作情况：</w:t>
            </w:r>
          </w:p>
          <w:p w14:paraId="4EAD3B4C">
            <w:pPr>
              <w:numPr>
                <w:ilvl w:val="0"/>
                <w:numId w:val="12"/>
              </w:num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安全工作：</w:t>
            </w:r>
          </w:p>
          <w:p w14:paraId="48EBDD36">
            <w:pPr>
              <w:widowControl/>
              <w:spacing w:line="240" w:lineRule="auto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学习公司下发安全文件并进行讨论分析,班组人员血压测量。</w:t>
            </w:r>
          </w:p>
          <w:p w14:paraId="1F4E5C99">
            <w:pPr>
              <w:pStyle w:val="40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申报“七加一”作业3次</w:t>
            </w:r>
          </w:p>
          <w:p w14:paraId="0705A680">
            <w:pPr>
              <w:widowControl/>
              <w:numPr>
                <w:ilvl w:val="0"/>
                <w:numId w:val="12"/>
              </w:numPr>
              <w:spacing w:line="360" w:lineRule="auto"/>
              <w:ind w:left="0" w:leftChars="0" w:firstLine="0" w:firstLineChars="0"/>
              <w:rPr>
                <w:lang w:val="en-US"/>
              </w:rPr>
            </w:pPr>
            <w:r>
              <w:rPr>
                <w:rFonts w:hint="eastAsia"/>
              </w:rPr>
              <w:t>生产情况：</w:t>
            </w:r>
          </w:p>
          <w:p w14:paraId="0DB39AAC">
            <w:pPr>
              <w:spacing w:line="360" w:lineRule="auto"/>
              <w:ind w:firstLine="48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  <w:lang w:val="en-US" w:eastAsia="zh-CN"/>
              </w:rPr>
              <w:t>955</w:t>
            </w:r>
            <w:r>
              <w:rPr>
                <w:rFonts w:hint="eastAsia"/>
              </w:rPr>
              <w:t>运行正常，机951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/>
              </w:rPr>
              <w:t>95</w:t>
            </w:r>
            <w:r>
              <w:rPr>
                <w:rFonts w:hint="eastAsia"/>
                <w:lang w:val="en-US" w:eastAsia="zh-CN"/>
              </w:rPr>
              <w:t>2、953、954</w:t>
            </w:r>
            <w:r>
              <w:rPr>
                <w:rFonts w:hint="eastAsia"/>
              </w:rPr>
              <w:t>备机</w:t>
            </w:r>
            <w:r>
              <w:rPr>
                <w:rFonts w:hint="eastAsia"/>
                <w:lang w:val="en-US" w:eastAsia="zh-CN"/>
              </w:rPr>
              <w:t>。</w:t>
            </w:r>
          </w:p>
          <w:p w14:paraId="0338E5DD">
            <w:pPr>
              <w:spacing w:line="360" w:lineRule="auto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交班14条，</w:t>
            </w:r>
            <w:r>
              <w:rPr>
                <w:rFonts w:hint="eastAsia"/>
                <w:lang w:eastAsia="zh-CN"/>
              </w:rPr>
              <w:t>工单建单数</w:t>
            </w:r>
            <w:r>
              <w:rPr>
                <w:rFonts w:hint="eastAsia"/>
                <w:lang w:val="en-US" w:eastAsia="zh-CN"/>
              </w:rPr>
              <w:t>14条。</w:t>
            </w:r>
          </w:p>
          <w:p w14:paraId="36B2C29A">
            <w:pPr>
              <w:numPr>
                <w:ilvl w:val="0"/>
                <w:numId w:val="12"/>
              </w:numPr>
              <w:spacing w:line="36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日常维护及关键重点设备故障处理情况</w:t>
            </w:r>
          </w:p>
          <w:p w14:paraId="49648A66">
            <w:pPr>
              <w:numPr>
                <w:ilvl w:val="0"/>
                <w:numId w:val="13"/>
              </w:numPr>
              <w:spacing w:line="240" w:lineRule="auto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生产基本正常。</w:t>
            </w:r>
          </w:p>
          <w:p w14:paraId="2701C42E">
            <w:pPr>
              <w:numPr>
                <w:ilvl w:val="0"/>
                <w:numId w:val="13"/>
              </w:numPr>
              <w:spacing w:line="240" w:lineRule="auto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隐患整改2项。</w:t>
            </w:r>
          </w:p>
          <w:p w14:paraId="2B9E06D8">
            <w:pPr>
              <w:pStyle w:val="3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firstLine="480" w:firstLineChars="200"/>
              <w:contextualSpacing/>
              <w:jc w:val="left"/>
              <w:textAlignment w:val="auto"/>
              <w:outlineLv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 长岭裂化剂一套,F1801,点火枪点不了火，检查为点火枪受潮，处理后，点火正常，已完成。</w:t>
            </w:r>
          </w:p>
          <w:p w14:paraId="40F0E99E">
            <w:pPr>
              <w:numPr>
                <w:ilvl w:val="0"/>
                <w:numId w:val="12"/>
              </w:num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施工方面：</w:t>
            </w:r>
          </w:p>
          <w:p w14:paraId="795105FD">
            <w:pPr>
              <w:numPr>
                <w:ilvl w:val="0"/>
                <w:numId w:val="14"/>
              </w:numPr>
              <w:ind w:left="480" w:leftChars="0" w:firstLine="0" w:firstLineChars="0"/>
              <w:rPr>
                <w:rFonts w:hint="default"/>
                <w:lang w:val="en-US" w:eastAsia="zh-CN"/>
              </w:rPr>
            </w:pPr>
            <w:r>
              <w:t>裂化剂气流烟道改造优化项目</w:t>
            </w:r>
            <w:r>
              <w:rPr>
                <w:rFonts w:hint="eastAsia"/>
                <w:lang w:eastAsia="zh-CN"/>
              </w:rPr>
              <w:t>配管电缆敷设，整体进度</w:t>
            </w:r>
            <w:r>
              <w:rPr>
                <w:rFonts w:hint="eastAsia"/>
                <w:lang w:val="en-US" w:eastAsia="zh-CN"/>
              </w:rPr>
              <w:t>60%。</w:t>
            </w:r>
          </w:p>
          <w:p w14:paraId="52D83D54">
            <w:pPr>
              <w:pStyle w:val="40"/>
              <w:widowControl w:val="0"/>
              <w:numPr>
                <w:ilvl w:val="0"/>
                <w:numId w:val="14"/>
              </w:numPr>
              <w:spacing w:line="360" w:lineRule="auto"/>
              <w:ind w:left="48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配合设备部进行各装置飞线治理统计，已完成。</w:t>
            </w:r>
          </w:p>
          <w:p w14:paraId="3D8C1325">
            <w:pPr>
              <w:numPr>
                <w:ilvl w:val="0"/>
                <w:numId w:val="12"/>
              </w:numPr>
              <w:spacing w:line="360" w:lineRule="auto"/>
              <w:ind w:left="0" w:leftChars="0" w:firstLine="0" w:firstLineChars="0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综合管理方面</w:t>
            </w:r>
            <w:r>
              <w:rPr>
                <w:rFonts w:hint="eastAsia"/>
                <w:lang w:val="en-US"/>
              </w:rPr>
              <w:t>：</w:t>
            </w:r>
          </w:p>
          <w:p w14:paraId="12387BB3">
            <w:pPr>
              <w:pStyle w:val="40"/>
              <w:ind w:left="0" w:leftChars="0"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2.19 </w:t>
            </w:r>
            <w:r>
              <w:t>裂化剂气流烟道改造优化项目</w:t>
            </w:r>
            <w:r>
              <w:rPr>
                <w:rFonts w:hint="eastAsia"/>
                <w:lang w:eastAsia="zh-CN"/>
              </w:rPr>
              <w:t>配穿线管加班。</w:t>
            </w:r>
          </w:p>
          <w:p w14:paraId="6D14AA7D">
            <w:pPr>
              <w:numPr>
                <w:ilvl w:val="0"/>
                <w:numId w:val="12"/>
              </w:numPr>
              <w:spacing w:line="360" w:lineRule="auto"/>
              <w:ind w:left="0" w:leftChars="0" w:firstLine="0" w:firstLineChars="0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教培方面及好人好事</w:t>
            </w:r>
            <w:r>
              <w:rPr>
                <w:rFonts w:hint="eastAsia"/>
                <w:lang w:eastAsia="zh-CN"/>
              </w:rPr>
              <w:t>：</w:t>
            </w:r>
          </w:p>
          <w:p w14:paraId="07A2BD9E">
            <w:pPr>
              <w:spacing w:line="360" w:lineRule="auto"/>
              <w:ind w:firstLine="72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坚持每天岗位练兵。</w:t>
            </w:r>
          </w:p>
          <w:p w14:paraId="1F23438A">
            <w:pPr>
              <w:spacing w:line="360" w:lineRule="auto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二.</w:t>
            </w:r>
            <w:r>
              <w:rPr>
                <w:rFonts w:hint="eastAsia"/>
              </w:rPr>
              <w:t>本周工作安排：</w:t>
            </w:r>
            <w:r>
              <w:rPr>
                <w:rFonts w:hint="eastAsia"/>
                <w:lang w:val="en-US"/>
              </w:rPr>
              <w:t xml:space="preserve">         </w:t>
            </w:r>
          </w:p>
          <w:p w14:paraId="0642FE2B"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日常维护及日常巡检防鼠堵洞检查。</w:t>
            </w:r>
          </w:p>
          <w:p w14:paraId="277A6FF2">
            <w:pPr>
              <w:numPr>
                <w:ilvl w:val="0"/>
                <w:numId w:val="0"/>
              </w:numPr>
              <w:spacing w:line="240" w:lineRule="auto"/>
              <w:ind w:firstLine="48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老污水飞线治理预制。</w:t>
            </w:r>
          </w:p>
          <w:p w14:paraId="061A4D2B">
            <w:pPr>
              <w:numPr>
                <w:ilvl w:val="0"/>
                <w:numId w:val="0"/>
              </w:numPr>
              <w:spacing w:line="240" w:lineRule="auto"/>
              <w:ind w:firstLine="480"/>
              <w:jc w:val="both"/>
              <w:rPr>
                <w:rFonts w:hint="eastAsia"/>
                <w:lang w:val="en-US" w:eastAsia="zh-CN"/>
              </w:rPr>
            </w:pPr>
            <w:r>
              <w:t>裂化剂气流烟道改造优化项目</w:t>
            </w:r>
            <w:r>
              <w:rPr>
                <w:rFonts w:hint="eastAsia"/>
                <w:lang w:val="en-US" w:eastAsia="zh-CN"/>
              </w:rPr>
              <w:t>。</w:t>
            </w:r>
          </w:p>
          <w:p w14:paraId="5D8A19EC">
            <w:pPr>
              <w:numPr>
                <w:ilvl w:val="0"/>
                <w:numId w:val="0"/>
              </w:numPr>
              <w:spacing w:line="240" w:lineRule="auto"/>
              <w:ind w:firstLine="480"/>
              <w:jc w:val="both"/>
              <w:rPr>
                <w:rFonts w:hint="eastAsia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eastAsia="宋体"/>
                <w:bCs/>
                <w:color w:val="auto"/>
                <w:lang w:val="en-US" w:eastAsia="zh-CN"/>
              </w:rPr>
              <w:t>有毒报警器校验。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FE5D5B">
            <w:pPr>
              <w:spacing w:line="360" w:lineRule="auto"/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>仪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eastAsia="zh-CN"/>
              </w:rPr>
              <w:t>表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一班</w:t>
            </w:r>
          </w:p>
        </w:tc>
      </w:tr>
      <w:tr w14:paraId="1BE1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2B7505">
            <w:pPr>
              <w:spacing w:line="360" w:lineRule="auto"/>
              <w:jc w:val="center"/>
              <w:rPr>
                <w:rFonts w:ascii="宋体" w:hAnsi="宋体"/>
                <w:szCs w:val="24"/>
                <w:lang w:val="en-US"/>
              </w:rPr>
            </w:pPr>
            <w:r>
              <w:rPr>
                <w:rFonts w:hint="eastAsia" w:ascii="宋体" w:hAnsi="宋体"/>
                <w:szCs w:val="24"/>
                <w:lang w:val="en-US"/>
              </w:rPr>
              <w:t>4</w:t>
            </w:r>
          </w:p>
        </w:tc>
        <w:tc>
          <w:tcPr>
            <w:tcW w:w="8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2D7BAD">
            <w:pPr>
              <w:widowControl/>
              <w:spacing w:line="360" w:lineRule="auto"/>
              <w:ind w:left="240" w:hanging="241" w:hangingChars="100"/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0"/>
                <w:lang w:val="en-US" w:eastAsia="zh-CN" w:bidi="ar-SA"/>
              </w:rPr>
              <w:t>本 周 主 要 工 作 情 况：</w:t>
            </w:r>
          </w:p>
          <w:p w14:paraId="1C77F7F5">
            <w:pPr>
              <w:widowControl/>
              <w:spacing w:line="360" w:lineRule="auto"/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0"/>
                <w:lang w:val="en-US" w:eastAsia="zh-CN" w:bidi="ar-SA"/>
              </w:rPr>
              <w:t>安全管理：</w:t>
            </w:r>
          </w:p>
          <w:p w14:paraId="58B00F7D">
            <w:pPr>
              <w:widowControl/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ar-SA"/>
              </w:rPr>
              <w:t>1、上周无7+1作业；升级管控作业17项。</w:t>
            </w:r>
          </w:p>
          <w:p w14:paraId="2CEE6637">
            <w:pPr>
              <w:pStyle w:val="40"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ar-SA"/>
              </w:rPr>
              <w:t>2、人员血压监测正常。</w:t>
            </w:r>
          </w:p>
          <w:p w14:paraId="28310837">
            <w:pPr>
              <w:pStyle w:val="40"/>
              <w:spacing w:line="360" w:lineRule="auto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0"/>
                <w:lang w:val="en-US" w:eastAsia="zh-CN" w:bidi="ar-SA"/>
              </w:rPr>
              <w:t>生产情况：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ar-SA"/>
              </w:rPr>
              <w:t>1、云溪基地仪表专业生产平稳。</w:t>
            </w:r>
          </w:p>
          <w:p w14:paraId="2EC57B8F">
            <w:pPr>
              <w:pStyle w:val="112"/>
              <w:numPr>
                <w:ilvl w:val="0"/>
                <w:numId w:val="0"/>
              </w:numPr>
              <w:spacing w:line="360" w:lineRule="auto"/>
              <w:ind w:left="1205" w:hanging="1205" w:hangingChars="500"/>
              <w:jc w:val="left"/>
              <w:rPr>
                <w:rFonts w:hint="eastAsia" w:ascii="宋体" w:hAnsi="宋体" w:eastAsia="宋体" w:cs="Times New Roman"/>
                <w:b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0"/>
                <w:lang w:val="en-US" w:eastAsia="zh-CN" w:bidi="ar-SA"/>
              </w:rPr>
              <w:t>日常</w:t>
            </w: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  <w:t>维护及设备故障处理情况：</w:t>
            </w:r>
          </w:p>
          <w:p w14:paraId="69F8F387">
            <w:pPr>
              <w:pStyle w:val="112"/>
              <w:numPr>
                <w:ilvl w:val="0"/>
                <w:numId w:val="15"/>
              </w:numPr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Times New Roman"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  <w:t>日常维护：云溪基地34项。</w:t>
            </w:r>
          </w:p>
          <w:p w14:paraId="280D4CC6">
            <w:pPr>
              <w:pStyle w:val="112"/>
              <w:numPr>
                <w:ilvl w:val="0"/>
                <w:numId w:val="15"/>
              </w:numPr>
              <w:spacing w:line="360" w:lineRule="auto"/>
              <w:ind w:left="0" w:leftChars="0" w:firstLine="480" w:firstLineChars="200"/>
              <w:jc w:val="left"/>
              <w:rPr>
                <w:rFonts w:hint="eastAsia" w:ascii="宋体" w:hAnsi="宋体" w:eastAsia="宋体" w:cs="Times New Roman"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  <w:t>隐患整改：加氢防进水整改3项；贵剂防进水整改1项，线路整改5项，接地整改1项；钛硅接地整改3项。</w:t>
            </w:r>
          </w:p>
          <w:p w14:paraId="1BAE9FEF">
            <w:pPr>
              <w:pStyle w:val="112"/>
              <w:numPr>
                <w:ilvl w:val="0"/>
                <w:numId w:val="15"/>
              </w:numPr>
              <w:spacing w:line="360" w:lineRule="auto"/>
              <w:ind w:left="0" w:leftChars="0" w:firstLine="480" w:firstLineChars="200"/>
              <w:jc w:val="left"/>
              <w:rPr>
                <w:rFonts w:hint="default" w:ascii="宋体" w:hAnsi="宋体" w:eastAsia="宋体" w:cs="Times New Roman"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  <w:t>云溪基地报警器年检已完成。</w:t>
            </w:r>
          </w:p>
          <w:p w14:paraId="43F54860">
            <w:pPr>
              <w:pStyle w:val="11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Times New Roman"/>
                <w:b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  <w:t>重要设备故障处理：无</w:t>
            </w:r>
          </w:p>
          <w:p w14:paraId="36C2CE84">
            <w:pPr>
              <w:pStyle w:val="11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Times New Roman"/>
                <w:b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  <w:t>施工项目：</w:t>
            </w:r>
          </w:p>
          <w:p w14:paraId="009FDE2A">
            <w:pPr>
              <w:pStyle w:val="32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80" w:firstLineChars="200"/>
              <w:contextualSpacing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  <w:t>工程中心新增1套布袋除尘，已完成。</w:t>
            </w:r>
          </w:p>
          <w:p w14:paraId="32DB68F8">
            <w:pPr>
              <w:pStyle w:val="3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Chars="200" w:right="525" w:rightChars="0"/>
              <w:contextualSpacing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  <w:t>2、岳阳兴长新增2台阀门，已完成70%。</w:t>
            </w:r>
          </w:p>
          <w:p w14:paraId="55460CF7">
            <w:pPr>
              <w:pStyle w:val="3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525" w:rightChars="0" w:firstLine="480" w:firstLineChars="200"/>
              <w:contextualSpacing/>
              <w:jc w:val="left"/>
              <w:textAlignment w:val="auto"/>
              <w:rPr>
                <w:rFonts w:hint="default" w:ascii="宋体" w:hAnsi="宋体" w:eastAsia="宋体" w:cs="Times New Roman"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  <w:t xml:space="preserve">3、钛硅辊道窑优化改造，已完成20%    </w:t>
            </w:r>
          </w:p>
          <w:p w14:paraId="3C5025C4">
            <w:pPr>
              <w:pStyle w:val="3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525" w:rightChars="0"/>
              <w:contextualSpacing/>
              <w:jc w:val="left"/>
              <w:textAlignment w:val="auto"/>
              <w:rPr>
                <w:rFonts w:hint="default" w:ascii="宋体" w:hAnsi="宋体" w:eastAsia="宋体" w:cs="Times New Roman"/>
                <w:b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  <w:t>班组管理：</w:t>
            </w:r>
          </w:p>
          <w:p w14:paraId="28997223">
            <w:pPr>
              <w:pStyle w:val="11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Times New Roman"/>
                <w:b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  <w:t>月应急演练题目：</w:t>
            </w:r>
          </w:p>
          <w:p w14:paraId="2160EAA7">
            <w:pPr>
              <w:pStyle w:val="112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Times New Roman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0"/>
                <w:lang w:val="en-US" w:eastAsia="zh-CN" w:bidi="ar-SA"/>
              </w:rPr>
              <w:t>教培：1、每天岗位练兵</w:t>
            </w:r>
          </w:p>
          <w:p w14:paraId="435D9882">
            <w:pPr>
              <w:widowControl/>
              <w:spacing w:line="360" w:lineRule="auto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0"/>
                <w:lang w:val="en-US" w:eastAsia="zh-CN" w:bidi="ar-SA"/>
              </w:rPr>
              <w:t>加班：无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ar-SA"/>
              </w:rPr>
              <w:t xml:space="preserve">     </w:t>
            </w:r>
          </w:p>
          <w:p w14:paraId="7C667EEE">
            <w:pPr>
              <w:widowControl/>
              <w:spacing w:line="360" w:lineRule="auto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0"/>
                <w:lang w:val="en-US" w:eastAsia="zh-CN" w:bidi="ar-SA"/>
              </w:rPr>
              <w:t xml:space="preserve">本周工作安排：  </w:t>
            </w:r>
          </w:p>
          <w:p w14:paraId="617B660F">
            <w:pPr>
              <w:widowControl/>
              <w:numPr>
                <w:ilvl w:val="0"/>
                <w:numId w:val="17"/>
              </w:numPr>
              <w:spacing w:line="360" w:lineRule="auto"/>
              <w:ind w:firstLine="480" w:firstLineChars="200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云溪基地现场隐患整改。</w:t>
            </w:r>
          </w:p>
          <w:p w14:paraId="34F75F22">
            <w:pPr>
              <w:widowControl/>
              <w:numPr>
                <w:ilvl w:val="0"/>
                <w:numId w:val="17"/>
              </w:numPr>
              <w:spacing w:line="360" w:lineRule="auto"/>
              <w:ind w:firstLine="480" w:firstLineChars="200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工程中心新增2台流量计施工。</w:t>
            </w:r>
          </w:p>
          <w:p w14:paraId="6FBE8D65">
            <w:pPr>
              <w:widowControl/>
              <w:numPr>
                <w:ilvl w:val="0"/>
                <w:numId w:val="17"/>
              </w:numPr>
              <w:spacing w:line="360" w:lineRule="auto"/>
              <w:ind w:firstLine="480" w:firstLineChars="200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岳阳兴长新增2台阀门施工。</w:t>
            </w:r>
          </w:p>
          <w:p w14:paraId="3F0DAFDF"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4、钛硅辊道窑优化改造。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A550A3">
            <w:pPr>
              <w:spacing w:line="360" w:lineRule="auto"/>
              <w:jc w:val="center"/>
              <w:rPr>
                <w:color w:val="FF0000"/>
                <w:kern w:val="2"/>
                <w:szCs w:val="24"/>
                <w:lang w:val="en-US"/>
              </w:rPr>
            </w:pPr>
            <w:r>
              <w:rPr>
                <w:rFonts w:hint="eastAsia"/>
                <w:color w:val="FF0000"/>
                <w:kern w:val="2"/>
                <w:szCs w:val="24"/>
                <w:lang w:val="en-US"/>
              </w:rPr>
              <w:t>仪表二班</w:t>
            </w:r>
          </w:p>
        </w:tc>
      </w:tr>
      <w:tr w14:paraId="5045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7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4F0FE5">
            <w:pPr>
              <w:spacing w:line="360" w:lineRule="auto"/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5</w:t>
            </w:r>
          </w:p>
        </w:tc>
        <w:tc>
          <w:tcPr>
            <w:tcW w:w="8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FB774C">
            <w:pPr>
              <w:widowControl/>
              <w:numPr>
                <w:ilvl w:val="0"/>
                <w:numId w:val="18"/>
              </w:numPr>
              <w:spacing w:line="360" w:lineRule="auto"/>
              <w:rPr>
                <w:rFonts w:ascii="宋体" w:hAnsi="宋体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highlight w:val="none"/>
              </w:rPr>
              <w:t>本</w:t>
            </w:r>
            <w:r>
              <w:rPr>
                <w:rFonts w:hint="eastAsia" w:ascii="宋体" w:hAnsi="宋体" w:cs="宋体"/>
                <w:bCs/>
                <w:sz w:val="28"/>
                <w:szCs w:val="28"/>
                <w:highlight w:val="none"/>
              </w:rPr>
              <w:t>周主要工作情况：</w:t>
            </w:r>
          </w:p>
          <w:p w14:paraId="4661B00F">
            <w:pPr>
              <w:widowControl/>
              <w:numPr>
                <w:ilvl w:val="0"/>
                <w:numId w:val="19"/>
              </w:numPr>
              <w:spacing w:line="360" w:lineRule="auto"/>
              <w:ind w:left="480" w:hanging="480"/>
              <w:rPr>
                <w:rFonts w:ascii="宋体" w:hAnsi="宋体" w:cs="宋体"/>
                <w:bCs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Cs/>
                <w:szCs w:val="24"/>
                <w:highlight w:val="none"/>
              </w:rPr>
              <w:t>上周工作：</w:t>
            </w:r>
            <w:r>
              <w:rPr>
                <w:rFonts w:hint="eastAsia" w:ascii="宋体" w:hAnsi="宋体" w:cs="宋体"/>
                <w:bCs/>
                <w:szCs w:val="24"/>
                <w:highlight w:val="none"/>
                <w:lang w:val="en-US"/>
              </w:rPr>
              <w:t xml:space="preserve"> </w:t>
            </w:r>
          </w:p>
          <w:p w14:paraId="6E3F0F07">
            <w:pPr>
              <w:widowControl/>
              <w:spacing w:line="360" w:lineRule="auto"/>
              <w:rPr>
                <w:rFonts w:hint="default" w:ascii="宋体" w:hAnsi="宋体" w:eastAsia="宋体" w:cs="宋体"/>
                <w:bCs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Cs w:val="24"/>
                <w:highlight w:val="none"/>
              </w:rPr>
              <w:t>．安全观察：①</w:t>
            </w:r>
            <w:r>
              <w:rPr>
                <w:rFonts w:hint="eastAsia"/>
                <w:szCs w:val="24"/>
                <w:highlight w:val="none"/>
                <w:lang w:val="en-US" w:eastAsia="zh-CN"/>
              </w:rPr>
              <w:t>学习相关安全资料</w:t>
            </w:r>
          </w:p>
          <w:p w14:paraId="5AF29CCA">
            <w:pPr>
              <w:widowControl/>
              <w:spacing w:line="360" w:lineRule="auto"/>
              <w:rPr>
                <w:rFonts w:hint="default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Cs w:val="24"/>
                <w:highlight w:val="none"/>
              </w:rPr>
              <w:fldChar w:fldCharType="begin"/>
            </w:r>
            <w:r>
              <w:rPr>
                <w:rFonts w:hint="eastAsia"/>
                <w:szCs w:val="24"/>
                <w:highlight w:val="none"/>
              </w:rPr>
              <w:instrText xml:space="preserve"> = 2 \* GB3 \* MERGEFORMAT </w:instrText>
            </w:r>
            <w:r>
              <w:rPr>
                <w:rFonts w:hint="eastAsia"/>
                <w:szCs w:val="24"/>
                <w:highlight w:val="none"/>
              </w:rPr>
              <w:fldChar w:fldCharType="separate"/>
            </w:r>
            <w:r>
              <w:rPr>
                <w:rFonts w:hint="eastAsia"/>
                <w:szCs w:val="24"/>
                <w:highlight w:val="none"/>
              </w:rPr>
              <w:t>②</w:t>
            </w:r>
            <w:r>
              <w:rPr>
                <w:rFonts w:hint="eastAsia"/>
                <w:szCs w:val="24"/>
                <w:highlight w:val="none"/>
              </w:rPr>
              <w:fldChar w:fldCharType="end"/>
            </w:r>
            <w:r>
              <w:rPr>
                <w:rFonts w:hint="eastAsia"/>
                <w:szCs w:val="24"/>
                <w:highlight w:val="none"/>
                <w:lang w:val="en-US" w:eastAsia="zh-CN"/>
              </w:rPr>
              <w:t>加强现场巡查</w:t>
            </w:r>
          </w:p>
          <w:p w14:paraId="52FE3B22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cs="Calibri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bCs/>
                <w:color w:val="000000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cs="Calibri"/>
                <w:bCs/>
                <w:color w:val="000000"/>
                <w:szCs w:val="21"/>
                <w:highlight w:val="none"/>
              </w:rPr>
              <w:t>生产：</w:t>
            </w:r>
            <w:r>
              <w:rPr>
                <w:rFonts w:hint="eastAsia" w:cs="Calibri"/>
                <w:bCs/>
                <w:color w:val="000000"/>
                <w:szCs w:val="21"/>
                <w:highlight w:val="none"/>
                <w:lang w:val="en-US" w:eastAsia="zh-CN"/>
              </w:rPr>
              <w:t>云溪基地动设备运行正常</w:t>
            </w:r>
          </w:p>
          <w:p w14:paraId="2773E665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cs="Calibri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bCs/>
                <w:color w:val="000000"/>
                <w:szCs w:val="21"/>
                <w:highlight w:val="none"/>
                <w:lang w:val="en-US" w:eastAsia="zh-CN"/>
              </w:rPr>
              <w:t>4.工单：作业票时间不符合，班组做要求并进行考核</w:t>
            </w:r>
          </w:p>
          <w:p w14:paraId="164F3947">
            <w:pPr>
              <w:widowControl/>
              <w:spacing w:line="360" w:lineRule="auto"/>
              <w:rPr>
                <w:rFonts w:hint="eastAsia" w:ascii="宋体" w:hAnsi="宋体" w:eastAsia="宋体" w:cs="Times New Roman"/>
                <w:bCs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cs="Calibri"/>
                <w:bCs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cs="Calibri"/>
                <w:bCs/>
                <w:color w:val="000000"/>
                <w:szCs w:val="21"/>
                <w:highlight w:val="none"/>
              </w:rPr>
              <w:t>．</w:t>
            </w:r>
            <w:r>
              <w:rPr>
                <w:rFonts w:hint="eastAsia" w:ascii="Calibri" w:hAnsi="Calibri" w:cs="Calibri"/>
                <w:bCs/>
                <w:color w:val="000000"/>
                <w:sz w:val="21"/>
                <w:szCs w:val="21"/>
                <w:highlight w:val="none"/>
                <w:lang w:val="en-US"/>
              </w:rPr>
              <w:t>本周工作：①</w:t>
            </w:r>
            <w:r>
              <w:rPr>
                <w:rFonts w:hint="eastAsia" w:cs="Calibri"/>
                <w:bCs/>
                <w:color w:val="000000"/>
                <w:szCs w:val="21"/>
                <w:highlight w:val="none"/>
              </w:rPr>
              <w:t>做好</w:t>
            </w:r>
            <w:r>
              <w:rPr>
                <w:rFonts w:hint="eastAsia" w:cs="Calibri"/>
                <w:bCs/>
                <w:color w:val="000000"/>
                <w:szCs w:val="21"/>
                <w:highlight w:val="none"/>
                <w:lang w:val="en-US" w:eastAsia="zh-CN"/>
              </w:rPr>
              <w:t>日常维护工作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5F2B0B">
            <w:pPr>
              <w:spacing w:line="360" w:lineRule="auto"/>
              <w:jc w:val="center"/>
              <w:rPr>
                <w:rFonts w:hint="eastAsia"/>
                <w:color w:val="FF0000"/>
                <w:kern w:val="2"/>
                <w:szCs w:val="24"/>
                <w:lang w:val="en-US"/>
              </w:rPr>
            </w:pPr>
            <w:r>
              <w:rPr>
                <w:rFonts w:hint="eastAsia"/>
                <w:color w:val="FF0000"/>
                <w:kern w:val="2"/>
                <w:szCs w:val="24"/>
                <w:lang w:val="en-US" w:eastAsia="zh-CN"/>
              </w:rPr>
              <w:t>机修</w:t>
            </w:r>
            <w:r>
              <w:rPr>
                <w:rFonts w:hint="eastAsia"/>
                <w:color w:val="FF0000"/>
                <w:kern w:val="2"/>
                <w:szCs w:val="24"/>
                <w:lang w:val="en-US"/>
              </w:rPr>
              <w:t>一班</w:t>
            </w:r>
          </w:p>
        </w:tc>
      </w:tr>
      <w:tr w14:paraId="7B8E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52D8E02">
            <w:pPr>
              <w:spacing w:line="360" w:lineRule="auto"/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6</w:t>
            </w:r>
          </w:p>
        </w:tc>
        <w:tc>
          <w:tcPr>
            <w:tcW w:w="8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1998B7">
            <w:pPr>
              <w:widowControl/>
              <w:numPr>
                <w:ilvl w:val="0"/>
                <w:numId w:val="2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安全： 1、学习热力系统节能改造项目6.24吊装事故报告。</w:t>
            </w:r>
          </w:p>
          <w:p w14:paraId="09F263E5">
            <w:pPr>
              <w:widowControl/>
              <w:numPr>
                <w:ilvl w:val="0"/>
                <w:numId w:val="7"/>
              </w:numPr>
              <w:spacing w:line="240" w:lineRule="auto"/>
              <w:ind w:left="1102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班组血压异常人员持续监测（无记录）</w:t>
            </w:r>
          </w:p>
          <w:p w14:paraId="3DA7F6EB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085CC36A">
            <w:pPr>
              <w:widowControl/>
              <w:numPr>
                <w:ilvl w:val="0"/>
                <w:numId w:val="0"/>
              </w:numPr>
              <w:spacing w:line="240" w:lineRule="auto"/>
              <w:ind w:left="142" w:left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/>
              </w:rPr>
              <w:t>工程施工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：1、贵剂二套消防隐患整改，已经完成。</w:t>
            </w:r>
          </w:p>
          <w:p w14:paraId="25B45DD2">
            <w:pPr>
              <w:widowControl/>
              <w:numPr>
                <w:ilvl w:val="0"/>
                <w:numId w:val="0"/>
              </w:numPr>
              <w:spacing w:line="240" w:lineRule="auto"/>
              <w:ind w:left="142" w:left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2、氯铂酸槽盒敷设完成80%，剩余部分工作，因工艺原因暂停施工。</w:t>
            </w:r>
          </w:p>
          <w:p w14:paraId="1FB5F511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3、石油焦项目设备接地已经完成。    </w:t>
            </w:r>
          </w:p>
          <w:p w14:paraId="619AFFB4">
            <w:pPr>
              <w:widowControl/>
              <w:numPr>
                <w:ilvl w:val="0"/>
                <w:numId w:val="0"/>
              </w:numPr>
              <w:spacing w:line="240" w:lineRule="auto"/>
              <w:ind w:firstLine="210" w:firstLineChars="10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3.教培：每日岗位练兵</w:t>
            </w:r>
          </w:p>
          <w:p w14:paraId="1F7F71A0">
            <w:pPr>
              <w:widowControl/>
              <w:numPr>
                <w:ilvl w:val="0"/>
                <w:numId w:val="0"/>
              </w:numPr>
              <w:spacing w:line="240" w:lineRule="auto"/>
              <w:ind w:left="1402" w:leftChars="59" w:hanging="1260" w:hangingChars="60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4.加班情况： 无</w:t>
            </w:r>
          </w:p>
          <w:p w14:paraId="700D56C5">
            <w:pPr>
              <w:widowControl/>
              <w:numPr>
                <w:ilvl w:val="0"/>
                <w:numId w:val="0"/>
              </w:numPr>
              <w:spacing w:line="240" w:lineRule="auto"/>
              <w:ind w:left="1402" w:leftChars="59" w:hanging="1260" w:hangingChars="60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/>
              </w:rPr>
              <w:t>班组管理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：无</w:t>
            </w:r>
          </w:p>
          <w:p w14:paraId="7FAA0614">
            <w:pPr>
              <w:widowControl/>
              <w:numPr>
                <w:ilvl w:val="0"/>
                <w:numId w:val="0"/>
              </w:numPr>
              <w:spacing w:line="240" w:lineRule="auto"/>
              <w:ind w:left="142" w:left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/>
              </w:rPr>
              <w:t>本周工作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、贵剂二套报警器项目放电缆。</w:t>
            </w:r>
          </w:p>
          <w:p w14:paraId="71FDD21C">
            <w:pPr>
              <w:widowControl/>
              <w:numPr>
                <w:ilvl w:val="0"/>
                <w:numId w:val="0"/>
              </w:numPr>
              <w:spacing w:line="240" w:lineRule="auto"/>
              <w:ind w:left="142" w:left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2、工程技术中心零星技改施工。</w:t>
            </w:r>
          </w:p>
          <w:p w14:paraId="45D4F01A">
            <w:pPr>
              <w:widowControl/>
              <w:numPr>
                <w:ilvl w:val="0"/>
                <w:numId w:val="0"/>
              </w:numPr>
              <w:spacing w:line="240" w:lineRule="auto"/>
              <w:ind w:left="142" w:leftChars="0"/>
              <w:rPr>
                <w:rFonts w:hint="eastAsia" w:ascii="宋体" w:hAnsi="宋体" w:cs="宋体"/>
                <w:bCs/>
                <w:color w:val="000000"/>
                <w:sz w:val="20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</w:p>
          <w:p w14:paraId="56CBF310">
            <w:pPr>
              <w:pStyle w:val="40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6FF32A">
            <w:pPr>
              <w:spacing w:line="360" w:lineRule="auto"/>
              <w:jc w:val="center"/>
              <w:rPr>
                <w:rFonts w:hint="eastAsia"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/>
                <w:color w:val="FF0000"/>
                <w:kern w:val="2"/>
                <w:szCs w:val="24"/>
                <w:lang w:eastAsia="zh-CN"/>
              </w:rPr>
              <w:t>工程班</w:t>
            </w:r>
          </w:p>
        </w:tc>
      </w:tr>
      <w:tr w14:paraId="5C69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7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19DEC2">
            <w:pPr>
              <w:spacing w:line="360" w:lineRule="auto"/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7</w:t>
            </w:r>
          </w:p>
        </w:tc>
        <w:tc>
          <w:tcPr>
            <w:tcW w:w="8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A87C78">
            <w:pP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7A7B9EFC">
            <w:pP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QHSE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  <w:t>主管：杨鹏程</w:t>
            </w:r>
          </w:p>
          <w:p w14:paraId="3DC72F28">
            <w:pPr>
              <w:pStyle w:val="1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auto"/>
                <w:sz w:val="24"/>
                <w:lang w:val="en-US" w:eastAsia="zh-CN"/>
              </w:rPr>
              <w:t>1、本周按照公司要求制作的“机电公司员工基本行为规范”宣传版上墙，请各班组组织再次学习并进行签名。</w:t>
            </w:r>
          </w:p>
          <w:p w14:paraId="05A3EAB4">
            <w:pPr>
              <w:pStyle w:val="1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auto"/>
                <w:sz w:val="24"/>
                <w:lang w:val="en-US" w:eastAsia="zh-CN"/>
              </w:rPr>
              <w:t>2、劳保保护方面，本周分公司对班组安全帽贴重新进行制作，下周与新的安全帽一起下发进行更新。</w:t>
            </w:r>
          </w:p>
          <w:p w14:paraId="233F9D7A">
            <w:pP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auto"/>
                <w:sz w:val="24"/>
                <w:lang w:val="en-US" w:eastAsia="zh-CN"/>
              </w:rPr>
              <w:t>3、分公司针对智慧运维的管理方面，必须进行专业自主管理，我们必须以这个指导思想来开展这项工作。每个专业每周对智慧运维工单及升级管控自查发现的问题进行汇总，由安全岗位汇总进行月度安全讲评。</w:t>
            </w:r>
          </w:p>
          <w:p w14:paraId="3D63AA06">
            <w:pP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</w:pPr>
          </w:p>
          <w:p w14:paraId="2950FC54">
            <w:pPr>
              <w:pStyle w:val="40"/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highlight w:val="none"/>
                <w:lang w:val="en-US" w:eastAsia="zh-CN"/>
              </w:rPr>
              <w:t>QHS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E岗位：彭磊</w:t>
            </w:r>
          </w:p>
          <w:p w14:paraId="22D160D9">
            <w:pPr>
              <w:pStyle w:val="40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1.安全帽统计已完，帽贴广告公司正在制作</w:t>
            </w:r>
          </w:p>
          <w:p w14:paraId="13FBD7A7">
            <w:pPr>
              <w:pStyle w:val="40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2.夏装统计已完，发领导审批，申报</w:t>
            </w:r>
          </w:p>
          <w:p w14:paraId="23BF25A8">
            <w:pPr>
              <w:pStyle w:val="40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3.上周申报7+1作业12项，临时取消3项，其中高处作业6项，动火作业4项，变电所作业2项，起重作业1项</w:t>
            </w:r>
          </w:p>
          <w:p w14:paraId="493C64B8">
            <w:pPr>
              <w:pStyle w:val="40"/>
              <w:rPr>
                <w:rFonts w:hint="default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4.上周长岭分公司通报一起大地公司管理人员参与现场作业，未在作业票及分析单上签字。按无票作业严肃处理。</w:t>
            </w:r>
          </w:p>
          <w:p w14:paraId="5FC522BB">
            <w:pPr>
              <w:pStyle w:val="40"/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highlight w:val="none"/>
                <w:lang w:val="en-US" w:eastAsia="zh-CN"/>
              </w:rPr>
              <w:t>QHSE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岗位：张远东</w:t>
            </w:r>
          </w:p>
          <w:p w14:paraId="222FCBDE">
            <w:pP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1、已到月底，各班质量月报要及肘上交。2，又要到年度内外审了，各班组需准备一套完整的资料备查</w:t>
            </w:r>
          </w:p>
          <w:p w14:paraId="2A6C94DD">
            <w:pPr>
              <w:pStyle w:val="40"/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555E9BC6">
            <w:pPr>
              <w:pStyle w:val="40"/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49257A50">
            <w:pP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297F6EE3">
            <w:pPr>
              <w:rPr>
                <w:rFonts w:hint="default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生产主管</w:t>
            </w:r>
            <w:r>
              <w:rPr>
                <w:rFonts w:hint="default"/>
                <w:color w:val="FF0000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长岭工段长：</w:t>
            </w:r>
          </w:p>
          <w:p w14:paraId="09D5192F">
            <w:pPr>
              <w:ind w:left="420" w:hanging="420"/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陈拥军</w:t>
            </w:r>
          </w:p>
          <w:p w14:paraId="22EE2EB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vertAlign w:val="baseline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生产管理</w:t>
            </w:r>
          </w:p>
          <w:p w14:paraId="48B8B54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1、完成分公司本周生产周报编制、上报蒋自立，完成电仪专业周报并上交催化剂设备部王长春。电气专业一周故障统计发陈志利；</w:t>
            </w:r>
          </w:p>
          <w:p w14:paraId="7252543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2、上传催化剂分公司本周调度会信息；</w:t>
            </w:r>
          </w:p>
          <w:p w14:paraId="1DF20CD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3、请各个专业班组在25日之前完成智慧运维平台的值班表上传工作。各专业主管在25日之前上交专业月报。</w:t>
            </w:r>
          </w:p>
          <w:p w14:paraId="30B5473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4、长岭催化剂分公司2月14日-2月20日，共计完成工单上传299条，其中废单15条，高危作业工单77条，人均工单执行率1.67，各生产及安全岗位对相关工单进行自主检查，存在的问题 一项未进行作业升级管控，因现场作业环境网络信号原因，一项夜间节假日作业视屏未上传成功。废单的原因主要是操作及重复申报问题。</w:t>
            </w:r>
          </w:p>
          <w:p w14:paraId="7F9D493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vertAlign w:val="baseline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电气专业</w:t>
            </w:r>
          </w:p>
          <w:p w14:paraId="7AB4833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1、电气一班本周进行E503电缆敷设工作，一定要做好前期准备工作，尤其是人力策划工作，不能影响现场作业进度。</w:t>
            </w:r>
          </w:p>
          <w:p w14:paraId="6C55B71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vertAlign w:val="baseline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2、班组各项作业必须严格遵守电气专业管理制度，严禁无票作业及单人作业，尤其是巡回检查工作，禁止单人巡检翻牌的情况出现。</w:t>
            </w:r>
          </w:p>
          <w:p w14:paraId="03DD2180">
            <w:pPr>
              <w:spacing w:line="240" w:lineRule="auto"/>
              <w:jc w:val="left"/>
              <w:rPr>
                <w:rFonts w:hint="default"/>
                <w:lang w:val="en-GB" w:eastAsia="zh-CN"/>
              </w:rPr>
            </w:pPr>
          </w:p>
          <w:p w14:paraId="3ACBA08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仪表主管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，长岭运行工程师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：彭小林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(催化剂对接项目）</w:t>
            </w:r>
          </w:p>
          <w:p w14:paraId="4C3EE421">
            <w:pP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03AEA266">
            <w:pP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仪表工程师，云溪工段长：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  <w:t>谢昕宇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(催化剂对接项目）</w:t>
            </w:r>
          </w:p>
          <w:p w14:paraId="5E710DC4">
            <w:pPr>
              <w:rPr>
                <w:rFonts w:hint="eastAsia" w:ascii="宋体" w:hAnsi="宋体" w:cs="宋体"/>
                <w:bCs/>
                <w:color w:val="FF0000"/>
                <w:highlight w:val="none"/>
                <w:lang w:val="en-US" w:eastAsia="zh-CN"/>
              </w:rPr>
            </w:pPr>
          </w:p>
          <w:p w14:paraId="1F54084E">
            <w:pPr>
              <w:rPr>
                <w:rFonts w:hint="eastAsia" w:ascii="宋体" w:hAnsi="宋体" w:cs="宋体"/>
                <w:bCs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highlight w:val="none"/>
                <w:lang w:val="en-US" w:eastAsia="zh-CN"/>
              </w:rPr>
              <w:t>机修主管，云溪工段运行工程师：陈明亮</w:t>
            </w:r>
          </w:p>
          <w:p w14:paraId="63CB23FF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钳工：云溪基地生产平稳，</w:t>
            </w:r>
          </w:p>
          <w:p w14:paraId="65D3E228"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特护设备运行正常。检维修工作完成项共计31台次，检修23台，维护8台。主要内容如下：1.机泵检修22台次，主要有密封泄漏，卡死，振动大，不上量，腐蚀、冲刷穿孔等；2.其它化工类设备检维修8台，主要工作检查调整，漏油、皮带更换。3.本周主要设备检修有：搅拌釜减速机检修、提升机、磨粉机检修、真空泵检修、转鼓等。4、本周计划检修2台次。</w:t>
            </w:r>
          </w:p>
          <w:p w14:paraId="09F4399F">
            <w:pPr>
              <w:numPr>
                <w:ilvl w:val="0"/>
                <w:numId w:val="21"/>
              </w:num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本周工作：</w:t>
            </w:r>
          </w:p>
          <w:p w14:paraId="313BC710">
            <w:pPr>
              <w:numPr>
                <w:ilvl w:val="0"/>
                <w:numId w:val="22"/>
              </w:numPr>
              <w:spacing w:line="360" w:lineRule="auto"/>
              <w:ind w:left="660" w:leftChars="0" w:firstLine="0" w:firstLineChars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继续加强设备巡检和隐患排查工作，保证设备完好，迎接设备大检查；</w:t>
            </w:r>
          </w:p>
          <w:p w14:paraId="1EC77B7F">
            <w:pPr>
              <w:numPr>
                <w:ilvl w:val="0"/>
                <w:numId w:val="22"/>
              </w:numPr>
              <w:spacing w:line="360" w:lineRule="auto"/>
              <w:ind w:left="660" w:leftChars="0" w:firstLine="0" w:firstLineChars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做好加氢提升机大修现场安全和质量把控；</w:t>
            </w:r>
          </w:p>
          <w:p w14:paraId="593C0E1C">
            <w:pPr>
              <w:numPr>
                <w:ilvl w:val="0"/>
                <w:numId w:val="22"/>
              </w:numPr>
              <w:spacing w:line="360" w:lineRule="auto"/>
              <w:ind w:left="660" w:leftChars="0" w:firstLine="0" w:firstLineChars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对重复性故障性技术分析与总结。</w:t>
            </w:r>
          </w:p>
          <w:p w14:paraId="0D3041C7">
            <w:pPr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bCs/>
                <w:color w:val="FF0000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周二下午14:15机电公司召开机修专业例会，腾讯视频会议，欢迎班组技术骨干参与，会议号我到时发到群里。计划本周三召开本月专业例会。</w:t>
            </w:r>
          </w:p>
          <w:p w14:paraId="160ECE33">
            <w:pPr>
              <w:rPr>
                <w:rFonts w:hint="default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电气专业主管，云溪工段运行工程师：邓蛟</w:t>
            </w:r>
          </w:p>
          <w:p w14:paraId="49F3CE2A">
            <w:pPr>
              <w:jc w:val="both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  <w:highlight w:val="yellow"/>
              </w:rPr>
              <w:t>电气专业：</w:t>
            </w:r>
          </w:p>
          <w:p w14:paraId="6365EF6E">
            <w:pPr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落实班组7+1作业现场安全风险检查，监督安全措施的落实情况，提醒作业人员防控安全风险。</w:t>
            </w:r>
          </w:p>
          <w:p w14:paraId="1C9A26D1">
            <w:pPr>
              <w:jc w:val="both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</w:rPr>
              <w:t>2、</w:t>
            </w:r>
            <w:r>
              <w:rPr>
                <w:rFonts w:hint="eastAsia"/>
                <w:color w:val="FF0000"/>
                <w:lang w:val="en-US" w:eastAsia="zh-CN"/>
              </w:rPr>
              <w:t>组织召开电气专业例会</w:t>
            </w:r>
            <w:r>
              <w:rPr>
                <w:rFonts w:hint="eastAsia"/>
                <w:color w:val="FF0000"/>
              </w:rPr>
              <w:t>。</w:t>
            </w:r>
          </w:p>
          <w:p w14:paraId="46778E87">
            <w:pPr>
              <w:jc w:val="both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3、与设备部就长炼高压室通讯系统更换进行交流、沟通、确认。</w:t>
            </w:r>
          </w:p>
          <w:p w14:paraId="6FE71982">
            <w:pPr>
              <w:jc w:val="both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4、出差山东催化剂齐鲁分公司，参与设备能耗研讨。</w:t>
            </w:r>
          </w:p>
          <w:p w14:paraId="3F7DD56B">
            <w:pPr>
              <w:ind w:left="420" w:hanging="420"/>
              <w:jc w:val="both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  <w:lang w:val="en-US" w:eastAsia="zh-CN"/>
              </w:rPr>
              <w:t>。</w:t>
            </w:r>
            <w:r>
              <w:rPr>
                <w:rFonts w:hint="eastAsia"/>
                <w:color w:val="auto"/>
                <w:highlight w:val="yellow"/>
              </w:rPr>
              <w:t>本周工作计划：</w:t>
            </w:r>
          </w:p>
          <w:p w14:paraId="03AEDB6A">
            <w:pPr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1、落实班组7+1作业现场安全风险检查，监督安全措施的落实情况，提醒作业人员防控安全风险。</w:t>
            </w:r>
          </w:p>
          <w:p w14:paraId="3B976325">
            <w:pP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371BC5BD">
            <w:pP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施工主管，工程工段长：汤军</w:t>
            </w:r>
          </w:p>
          <w:p w14:paraId="204964E5">
            <w:pPr>
              <w:pStyle w:val="112"/>
              <w:numPr>
                <w:ilvl w:val="0"/>
                <w:numId w:val="23"/>
              </w:numPr>
              <w:snapToGrid w:val="0"/>
              <w:spacing w:line="360" w:lineRule="auto"/>
              <w:ind w:firstLine="0" w:firstLineChars="0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催化剂分公司工程维修项目本周情况：</w:t>
            </w:r>
          </w:p>
          <w:p w14:paraId="736798C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、氯铂酸制备清洁自动化工程技术研究与应用</w:t>
            </w:r>
          </w:p>
          <w:p w14:paraId="64CA6031">
            <w:pPr>
              <w:ind w:firstLine="480" w:firstLineChars="200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</w:p>
          <w:p w14:paraId="1423FF42">
            <w:pPr>
              <w:numPr>
                <w:ilvl w:val="0"/>
                <w:numId w:val="24"/>
              </w:numPr>
              <w:ind w:left="1987" w:leftChars="228" w:hanging="1440" w:hangingChars="600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自控安装槽盒200*200mm(20米）</w:t>
            </w:r>
          </w:p>
          <w:p w14:paraId="2B8BF5B1">
            <w:pPr>
              <w:numPr>
                <w:ilvl w:val="0"/>
                <w:numId w:val="24"/>
              </w:numPr>
              <w:ind w:left="1987" w:leftChars="228" w:hanging="1440" w:hangingChars="600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土建二楼灌装机房地坪漆脱色质量整改对接；</w:t>
            </w:r>
          </w:p>
          <w:p w14:paraId="53CAC288">
            <w:pPr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</w:p>
          <w:p w14:paraId="0B05B087">
            <w:pPr>
              <w:widowControl w:val="0"/>
              <w:wordWrap/>
              <w:adjustRightInd w:val="0"/>
              <w:snapToGrid w:val="0"/>
              <w:jc w:val="left"/>
              <w:textAlignment w:val="auto"/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2、石油焦工程制备技术开发项目建设工程电仪安装</w:t>
            </w:r>
          </w:p>
          <w:p w14:paraId="0EBED446">
            <w:pPr>
              <w:widowControl w:val="0"/>
              <w:wordWrap/>
              <w:adjustRightInd w:val="0"/>
              <w:snapToGrid w:val="0"/>
              <w:jc w:val="left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1）本周雨天无作业；</w:t>
            </w:r>
          </w:p>
          <w:p w14:paraId="27E7065B">
            <w:pPr>
              <w:numPr>
                <w:ilvl w:val="0"/>
                <w:numId w:val="0"/>
              </w:numPr>
              <w:rPr>
                <w:rFonts w:hint="default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   </w:t>
            </w:r>
          </w:p>
          <w:p w14:paraId="4FF80D86">
            <w:pPr>
              <w:rPr>
                <w:rFonts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、经营结算情况：</w:t>
            </w:r>
          </w:p>
          <w:p w14:paraId="7EB6EDA4">
            <w:pPr>
              <w:ind w:firstLine="420" w:firstLineChars="200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  <w:t>1）本周下达工单数量2份；</w:t>
            </w:r>
          </w:p>
          <w:p w14:paraId="5B96CFF6">
            <w:pPr>
              <w:ind w:firstLine="420" w:firstLineChars="200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  <w:t>2) 本周已签证工单数量3份；</w:t>
            </w:r>
          </w:p>
          <w:p w14:paraId="5207E22A">
            <w:pPr>
              <w:ind w:firstLine="420" w:firstLineChars="200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  <w:t>3）本周上传工单结算数量3份；</w:t>
            </w:r>
          </w:p>
          <w:p w14:paraId="2C9C7E43">
            <w:pPr>
              <w:ind w:firstLine="420" w:firstLineChars="200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  <w:t>4）累计工单结算价格21.01万元；</w:t>
            </w:r>
          </w:p>
          <w:p w14:paraId="709C8D65">
            <w:pPr>
              <w:snapToGrid w:val="0"/>
              <w:spacing w:line="360" w:lineRule="auto"/>
              <w:rPr>
                <w:rFonts w:hint="default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二、催化剂分公司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下周主要施工计划：</w:t>
            </w:r>
          </w:p>
          <w:p w14:paraId="21DBC1A3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氯铂酸制备清洁自动化工程技术研究与应用</w:t>
            </w:r>
          </w:p>
          <w:p w14:paraId="4DA762AF">
            <w:pPr>
              <w:numPr>
                <w:ilvl w:val="0"/>
                <w:numId w:val="0"/>
              </w:numPr>
              <w:ind w:firstLine="720" w:firstLineChars="3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1）无作业</w:t>
            </w:r>
          </w:p>
          <w:p w14:paraId="4172839E">
            <w:pPr>
              <w:widowControl w:val="0"/>
              <w:wordWrap/>
              <w:adjustRightInd w:val="0"/>
              <w:snapToGrid w:val="0"/>
              <w:jc w:val="left"/>
              <w:textAlignment w:val="auto"/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2、石油焦工程制备技术开发项目建设工程电仪安装</w:t>
            </w:r>
          </w:p>
          <w:p w14:paraId="3DFF3584">
            <w:pPr>
              <w:widowControl w:val="0"/>
              <w:wordWrap/>
              <w:adjustRightInd w:val="0"/>
              <w:snapToGrid w:val="0"/>
              <w:jc w:val="left"/>
              <w:textAlignment w:val="auto"/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1）现场分支接地引上线安装</w:t>
            </w:r>
          </w:p>
          <w:p w14:paraId="502BAF2B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5BE9679E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施工预算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  <w:t>岗位：郑朝辉</w:t>
            </w:r>
          </w:p>
          <w:p w14:paraId="630AB7C6">
            <w:pPr>
              <w:numPr>
                <w:ilvl w:val="0"/>
                <w:numId w:val="25"/>
              </w:numPr>
              <w:spacing w:line="360" w:lineRule="auto"/>
              <w:ind w:left="257" w:hanging="220"/>
              <w:rPr>
                <w:rFonts w:ascii="新宋体" w:hAnsi="新宋体" w:eastAsia="新宋体" w:cs="新宋体"/>
                <w:bCs/>
                <w:sz w:val="24"/>
                <w:szCs w:val="24"/>
                <w:highlight w:val="none"/>
                <w:shd w:val="clear" w:color="auto" w:fill="FFFFFF"/>
                <w:lang w:val="en-US"/>
              </w:rPr>
            </w:pPr>
            <w:r>
              <w:rPr>
                <w:rFonts w:hint="eastAsia" w:ascii="新宋体" w:hAnsi="新宋体" w:eastAsia="新宋体" w:cs="新宋体"/>
                <w:bCs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上周主要工作完成情况：</w:t>
            </w:r>
          </w:p>
          <w:p w14:paraId="614FE0D2">
            <w:pPr>
              <w:numPr>
                <w:ilvl w:val="0"/>
                <w:numId w:val="26"/>
              </w:numPr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班组上交签证单情况；电一班2份，电二班3份，机修一班2份。</w:t>
            </w:r>
          </w:p>
          <w:p w14:paraId="3E528DBF">
            <w:pPr>
              <w:ind w:left="420" w:hanging="42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2、本周各主管、班长需抓紧落实的工作：</w:t>
            </w:r>
          </w:p>
          <w:p w14:paraId="344172E2">
            <w:pPr>
              <w:ind w:left="420" w:hanging="420"/>
              <w:rPr>
                <w:rFonts w:hint="eastAsia"/>
                <w:sz w:val="24"/>
                <w:szCs w:val="24"/>
              </w:rPr>
            </w:pPr>
          </w:p>
          <w:p w14:paraId="6A996CE8">
            <w:pPr>
              <w:numPr>
                <w:ilvl w:val="0"/>
                <w:numId w:val="27"/>
              </w:numPr>
              <w:spacing w:line="360" w:lineRule="auto"/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维修、科研、更新未上交签证单明细已发月度工时微信群，其中、电一班5份，其中含科研项目1份，维修项目4份是2月20日前，电二班2份，维修项目2份是2月20日前，仪一班7份，其中含科研项目2份，维修项目5份是2月20日前，仪表二班1份，维修项目1份是2月20日前，工程班科研项目1份，催化剂设备部要求每个月20日上交上个月20日前的结算书</w:t>
            </w: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。</w:t>
            </w:r>
          </w:p>
          <w:p w14:paraId="2ED1EA9F">
            <w:pPr>
              <w:numPr>
                <w:ilvl w:val="0"/>
                <w:numId w:val="27"/>
              </w:numPr>
              <w:spacing w:line="360" w:lineRule="auto"/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各主管、班长注意，维修工单今年要结算完成，班组抓紧施工签证，具体明细已发月度微信群，尤其是2024年12月的维修项目，2月必须签完，否则委托单作废。</w:t>
            </w:r>
          </w:p>
          <w:p w14:paraId="78A791F6">
            <w:pPr>
              <w:numPr>
                <w:ilvl w:val="0"/>
                <w:numId w:val="27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云溪各主管、班长注意，再次跟踪落实岳阳兴长机电仪维修和开工保运委托单下达情况。</w:t>
            </w:r>
          </w:p>
          <w:p w14:paraId="29258FE1">
            <w:pPr>
              <w:numPr>
                <w:ilvl w:val="0"/>
                <w:numId w:val="27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仪表主管、班长注意，2024年度报警器检定费用结算要跟踪落实，是否要下委托单，仪表一班下达3张委托单，仪表二班没有下达委托单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11E8B1F">
            <w:pPr>
              <w:numPr>
                <w:ilvl w:val="0"/>
                <w:numId w:val="27"/>
              </w:numPr>
              <w:ind w:left="0" w:leftChars="0" w:firstLine="0" w:firstLineChars="0"/>
              <w:rPr>
                <w:rFonts w:hint="eastAsia" w:eastAsia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各电仪主管、班长注意，催化剂新、老基地各装置飞线治理工作量统计已完成，班组安排好施工人员，等方案落实后开始施工。</w:t>
            </w:r>
          </w:p>
          <w:p w14:paraId="202FE1DB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</w:pPr>
          </w:p>
          <w:p w14:paraId="4E8A1635">
            <w:pPr>
              <w:pStyle w:val="40"/>
              <w:rPr>
                <w:rFonts w:hint="eastAsia" w:eastAsia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highlight w:val="none"/>
                <w:lang w:val="en-US" w:eastAsia="zh-CN"/>
              </w:rPr>
              <w:t>教培岗位：詹飚</w:t>
            </w:r>
          </w:p>
          <w:p w14:paraId="2F1FA109">
            <w:pP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讲课费和师徒费发放，未完。</w:t>
            </w:r>
          </w:p>
          <w:p w14:paraId="10CA92E3">
            <w:pP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2、计量师继续教育培训。</w:t>
            </w:r>
          </w:p>
          <w:p w14:paraId="5B2FFBBE">
            <w:pPr>
              <w:pStyle w:val="40"/>
              <w:rPr>
                <w:rFonts w:hint="eastAsia" w:eastAsia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4A0262E5">
            <w:pPr>
              <w:pStyle w:val="40"/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库房/资料：郝颖</w:t>
            </w:r>
          </w:p>
          <w:p w14:paraId="4F68239C">
            <w:pPr>
              <w:pStyle w:val="40"/>
              <w:numPr>
                <w:ilvl w:val="0"/>
                <w:numId w:val="28"/>
              </w:numP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库房材料正常收发。</w:t>
            </w:r>
          </w:p>
          <w:p w14:paraId="4C14A79F">
            <w:pPr>
              <w:pStyle w:val="40"/>
              <w:numPr>
                <w:ilvl w:val="0"/>
                <w:numId w:val="28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材料价格确认单需返回到库房岗位。</w:t>
            </w:r>
          </w:p>
          <w:p w14:paraId="7E817477">
            <w:pPr>
              <w:pStyle w:val="40"/>
              <w:rPr>
                <w:rFonts w:hint="default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钳工借机修自用设备这周要全部归还。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FF37A5">
            <w:pPr>
              <w:spacing w:line="360" w:lineRule="auto"/>
              <w:jc w:val="center"/>
              <w:rPr>
                <w:rFonts w:hint="eastAsia"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/>
                <w:color w:val="FF0000"/>
                <w:kern w:val="2"/>
                <w:szCs w:val="24"/>
                <w:lang w:eastAsia="zh-CN"/>
              </w:rPr>
              <w:t>各管理岗位</w:t>
            </w:r>
          </w:p>
        </w:tc>
      </w:tr>
      <w:tr w14:paraId="6EB3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53E3D8">
            <w:pPr>
              <w:spacing w:line="360" w:lineRule="auto"/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7DC4FC6">
            <w:pPr>
              <w:pStyle w:val="11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  <w:t>陈志利：</w:t>
            </w:r>
          </w:p>
          <w:p w14:paraId="21E485B6">
            <w:pPr>
              <w:pStyle w:val="112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智慧运维平台管理有滑坡情况，1月份不合格项18项，其中15项是系统默认为后补工单，也就是建单关闭时间小于十分钟。本月均已进行考核，请各班组按要求做好管理工作；</w:t>
            </w:r>
          </w:p>
          <w:p w14:paraId="16F456DA">
            <w:pPr>
              <w:pStyle w:val="112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月末各定时性工作要按时间节点完成，特别是各专业的生产月报和质量月报一定要按时按量完成；</w:t>
            </w:r>
          </w:p>
          <w:p w14:paraId="10D98240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  <w:t>刘霞光：</w:t>
            </w:r>
          </w:p>
          <w:p w14:paraId="43124DE9">
            <w:pPr>
              <w:pStyle w:val="112"/>
              <w:widowControl w:val="0"/>
              <w:numPr>
                <w:ilvl w:val="0"/>
                <w:numId w:val="0"/>
              </w:numPr>
              <w:jc w:val="both"/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一、工程方面：目前工程班项目还没有全面展开，施工岗位要及时了解项目设备、材料到货情况，及时了解惠州立拓施工进度情况，确保设备、材料到货后惠州人员能及时回班组。    </w:t>
            </w:r>
          </w:p>
          <w:p w14:paraId="0D67D942">
            <w:pPr>
              <w:numPr>
                <w:numId w:val="0"/>
              </w:numPr>
              <w:spacing w:line="360" w:lineRule="auto"/>
              <w:ind w:leftChars="0"/>
              <w:jc w:val="both"/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二、电气专业抓紧组织防雷接地检查，对检测不合格的点及时整改、及时复检、及时编制报告归档。              </w:t>
            </w:r>
          </w:p>
          <w:p w14:paraId="5D6194C3">
            <w:pPr>
              <w:numPr>
                <w:numId w:val="0"/>
              </w:numPr>
              <w:spacing w:line="360" w:lineRule="auto"/>
              <w:ind w:leftChars="0"/>
              <w:jc w:val="both"/>
              <w:rPr>
                <w:rFonts w:hint="eastAsia" w:ascii="新宋体" w:hAnsi="新宋体" w:eastAsia="新宋体" w:cs="新宋体"/>
                <w:bCs/>
                <w:color w:val="FF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三、“三八妇女节”女工徒步活动各班长一是要通知到人，其次要动员女工参加，明天是网上报名的最后一天，班长将本班报名人员名单给到向伟。</w:t>
            </w:r>
          </w:p>
          <w:p w14:paraId="53104224">
            <w:pPr>
              <w:numPr>
                <w:numId w:val="0"/>
              </w:numPr>
              <w:spacing w:line="360" w:lineRule="auto"/>
              <w:ind w:leftChars="0"/>
              <w:jc w:val="both"/>
              <w:rPr>
                <w:rFonts w:hint="eastAsia" w:ascii="新宋体" w:hAnsi="新宋体" w:eastAsia="新宋体" w:cs="新宋体"/>
                <w:bCs/>
                <w:color w:val="FF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FF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           </w:t>
            </w:r>
          </w:p>
          <w:p w14:paraId="581B65BE">
            <w:pPr>
              <w:pStyle w:val="40"/>
              <w:rPr>
                <w:rFonts w:hint="eastAsia" w:ascii="新宋体" w:hAnsi="新宋体" w:eastAsia="新宋体" w:cs="新宋体"/>
                <w:bCs/>
                <w:color w:val="FF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FF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石继生：</w:t>
            </w:r>
          </w:p>
          <w:p w14:paraId="0729D925">
            <w:pPr>
              <w:pStyle w:val="40"/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传达上周甲方承包商HSE月度例会暨设备调度会内容。</w:t>
            </w:r>
          </w:p>
          <w:p w14:paraId="6EDC2095">
            <w:pPr>
              <w:pStyle w:val="40"/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、安全生产方面：1）无票单人作业今年要坚决杜绝！各班严格自查，分公司查到按安全新规严厉处罚。2）3月份公司体系内审，各岗位重视做好迎检工作，修订完善规章制度、记录检查整改、准备好迎检的资料等，今年的体系内外审作为公司安全生产管理年行动方案的重要内容。3）设备大检查迎检通知请利经理要抓紧发出来，各专业班组要对照检查细则和前两年通报问题进行准备和整改，气温开始回升了，各班要安排人员对现场低老坏整改，每周调度会各班要对迎检准备情况进行汇报，分公司和各专业、相关岗位要对迎检现场进行检查通报讲评考核。</w:t>
            </w:r>
          </w:p>
          <w:p w14:paraId="36BB8E00">
            <w:pPr>
              <w:pStyle w:val="40"/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、检修施工方面：1）新老基地DCS改造项目、湖南石化一区停工大检修，我们要跟甲方对接沟通清楚，垄内大检修考虑承接项目或派人支援，各专业要认真评估和沟通。2）施工岗位要主动去跟催化剂、岳阳兴长甲方对接收集今年施工项目的实施计划、时间节点情况，对全年工程施工项目的实施要有统筹计划、评估分析，以提前作好应对措施。</w:t>
            </w:r>
          </w:p>
          <w:p w14:paraId="031A71D3">
            <w:pPr>
              <w:pStyle w:val="40"/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4、月末定时性工作请大家按要求按时完成。</w:t>
            </w:r>
          </w:p>
          <w:p w14:paraId="7689558B">
            <w:pPr>
              <w:pStyle w:val="40"/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5、揭阳分公司派人请各专业确认好人员，本周要安排人过去。</w:t>
            </w:r>
          </w:p>
          <w:p w14:paraId="10C2A1A5">
            <w:pPr>
              <w:pStyle w:val="40"/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6、会议通知：长岭分公司务虚会定于本周日8:30在垄内综合楼三楼调度会议室召开，请参会人员按要求参加。</w:t>
            </w:r>
          </w:p>
          <w:p w14:paraId="59633D89">
            <w:pPr>
              <w:pStyle w:val="40"/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  <w:p w14:paraId="7E22A0FA">
            <w:pPr>
              <w:pStyle w:val="40"/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  <w:p w14:paraId="7B37CF54">
            <w:pPr>
              <w:pStyle w:val="40"/>
              <w:rPr>
                <w:rFonts w:hint="eastAsia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  <w:p w14:paraId="09094FAB">
            <w:pPr>
              <w:pStyle w:val="40"/>
              <w:rPr>
                <w:rFonts w:hint="default" w:ascii="新宋体" w:hAnsi="新宋体" w:eastAsia="新宋体" w:cs="新宋体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EA3D41">
            <w:pPr>
              <w:spacing w:line="360" w:lineRule="auto"/>
              <w:jc w:val="center"/>
              <w:rPr>
                <w:rFonts w:hint="eastAsia" w:eastAsia="宋体"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分公司领导</w:t>
            </w:r>
          </w:p>
        </w:tc>
      </w:tr>
    </w:tbl>
    <w:p w14:paraId="387525E4">
      <w:pPr>
        <w:spacing w:line="360" w:lineRule="auto"/>
        <w:rPr>
          <w:szCs w:val="24"/>
          <w:lang w:val="en-US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type w:val="nextColumn"/>
      <w:pgSz w:w="11909" w:h="16834"/>
      <w:pgMar w:top="567" w:right="2" w:bottom="567" w:left="567" w:header="652" w:footer="7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">
    <w:altName w:val="Times New Roman"/>
    <w:panose1 w:val="02040604050000020304"/>
    <w:charset w:val="00"/>
    <w:family w:val="roman"/>
    <w:pitch w:val="default"/>
    <w:sig w:usb0="00000000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6CA41">
    <w:pPr>
      <w:pStyle w:val="25"/>
      <w:framePr w:wrap="around" w:vAnchor="text" w:hAnchor="margin" w:xAlign="center" w:y="1"/>
      <w:rPr>
        <w:rStyle w:val="37"/>
      </w:rPr>
    </w:pPr>
    <w:r>
      <w:fldChar w:fldCharType="begin"/>
    </w:r>
    <w:r>
      <w:rPr>
        <w:rStyle w:val="37"/>
      </w:rPr>
      <w:instrText xml:space="preserve">PAGE  </w:instrText>
    </w:r>
    <w:r>
      <w:fldChar w:fldCharType="separate"/>
    </w:r>
    <w:r>
      <w:rPr>
        <w:rStyle w:val="37"/>
      </w:rPr>
      <w:t>1</w:t>
    </w:r>
    <w:r>
      <w:fldChar w:fldCharType="end"/>
    </w:r>
  </w:p>
  <w:p w14:paraId="0BE87A03">
    <w:pPr>
      <w:pStyle w:val="25"/>
      <w:tabs>
        <w:tab w:val="clear" w:pos="4320"/>
        <w:tab w:val="clear" w:pos="8640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9F2EC">
    <w:pPr>
      <w:pStyle w:val="25"/>
      <w:framePr w:wrap="around" w:vAnchor="text" w:hAnchor="margin" w:xAlign="center" w:y="1"/>
      <w:rPr>
        <w:rStyle w:val="37"/>
      </w:rPr>
    </w:pPr>
    <w:r>
      <w:fldChar w:fldCharType="begin"/>
    </w:r>
    <w:r>
      <w:rPr>
        <w:rStyle w:val="37"/>
      </w:rPr>
      <w:instrText xml:space="preserve">PAGE  </w:instrText>
    </w:r>
    <w:r>
      <w:fldChar w:fldCharType="end"/>
    </w:r>
  </w:p>
  <w:p w14:paraId="1218FAAA">
    <w:pPr>
      <w:pStyle w:val="2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2E9E4">
    <w:pPr>
      <w:pStyle w:val="72"/>
      <w:ind w:firstLine="949" w:firstLineChars="450"/>
      <w:rPr>
        <w:b/>
        <w:caps/>
        <w:sz w:val="21"/>
        <w:lang w:eastAsia="zh-CN"/>
      </w:rPr>
    </w:pPr>
    <w:r>
      <w:rPr>
        <w:b/>
        <w:caps/>
        <w:sz w:val="21"/>
        <w:lang w:eastAsia="zh-CN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-118745</wp:posOffset>
          </wp:positionV>
          <wp:extent cx="6515100" cy="656590"/>
          <wp:effectExtent l="0" t="0" r="0" b="10160"/>
          <wp:wrapNone/>
          <wp:docPr id="4097" name="Picture 1" descr="jd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 descr="jdlogo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5100" cy="65658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6F5140A2">
    <w:pPr>
      <w:pStyle w:val="72"/>
      <w:ind w:firstLine="1160" w:firstLineChars="550"/>
      <w:rPr>
        <w:b/>
        <w:caps/>
        <w:sz w:val="21"/>
        <w:lang w:eastAsia="zh-CN"/>
      </w:rPr>
    </w:pPr>
    <w:r>
      <w:rPr>
        <w:rFonts w:hint="eastAsia"/>
        <w:b/>
        <w:caps/>
        <w:sz w:val="21"/>
        <w:lang w:eastAsia="zh-CN"/>
      </w:rPr>
      <w:t xml:space="preserve">                                                                                                                            长岭催化剂分公司</w:t>
    </w:r>
  </w:p>
  <w:p w14:paraId="6F2E8566">
    <w:pPr>
      <w:ind w:firstLine="900" w:firstLineChars="500"/>
      <w:rPr>
        <w:sz w:val="18"/>
      </w:rPr>
    </w:pPr>
  </w:p>
  <w:p w14:paraId="04BDC149">
    <w:pPr>
      <w:ind w:firstLine="900" w:firstLineChars="500"/>
      <w:rPr>
        <w:sz w:val="18"/>
      </w:rPr>
    </w:pPr>
  </w:p>
  <w:p w14:paraId="1086F17E">
    <w:pPr>
      <w:ind w:firstLine="900" w:firstLineChars="50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B6646">
    <w:pPr>
      <w:pStyle w:val="72"/>
      <w:rPr>
        <w:b/>
        <w:caps/>
        <w:sz w:val="21"/>
        <w:lang w:eastAsia="zh-CN"/>
      </w:rPr>
    </w:pPr>
    <w:r>
      <w:rPr>
        <w:rFonts w:hint="eastAsia"/>
        <w:b/>
        <w:caps/>
        <w:sz w:val="21"/>
        <w:lang w:eastAsia="zh-CN"/>
      </w:rPr>
      <w:t>福建炼油乙烯项目</w:t>
    </w:r>
  </w:p>
  <w:p w14:paraId="6EA28B06">
    <w:pPr>
      <w:pStyle w:val="72"/>
      <w:rPr>
        <w:spacing w:val="-3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805815</wp:posOffset>
              </wp:positionH>
              <wp:positionV relativeFrom="page">
                <wp:posOffset>775335</wp:posOffset>
              </wp:positionV>
              <wp:extent cx="2880360" cy="635"/>
              <wp:effectExtent l="0" t="12700" r="15240" b="15240"/>
              <wp:wrapNone/>
              <wp:docPr id="4098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360" cy="634"/>
                      </a:xfrm>
                      <a:prstGeom prst="line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63.45pt;margin-top:61.05pt;height:0.05pt;width:226.8pt;mso-position-horizontal-relative:page;mso-position-vertical-relative:page;z-index:251659264;mso-width-relative:page;mso-height-relative:page;" filled="f" stroked="t" coordsize="21600,21600" o:allowincell="f" o:gfxdata="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YkJTNgAAAALAQAADwAAAAAA&#10;AAABACAAAAAiAAAAZHJzL2Rvd25yZXYueG1sUEsBAhQAFAAAAAgAh07iQEeESNvaAQAA3QMAAA4A&#10;AAAAAAAAAQAgAAAAJwEAAGRycy9lMm9Eb2MueG1sUEsFBgAAAAAGAAYAWQEAAHMFAAAAAA=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b/>
        <w:caps/>
        <w:sz w:val="21"/>
      </w:rPr>
      <w:t xml:space="preserve">Fujian </w:t>
    </w:r>
    <w:r>
      <w:rPr>
        <w:b/>
        <w:caps/>
        <w:sz w:val="21"/>
        <w:lang w:eastAsia="zh-CN"/>
      </w:rPr>
      <w:t>REFINING AND eTHYLENE</w:t>
    </w:r>
    <w:r>
      <w:rPr>
        <w:b/>
        <w:caps/>
        <w:sz w:val="21"/>
      </w:rPr>
      <w:t xml:space="preserve"> Project</w:t>
    </w:r>
    <w:r>
      <w:rPr>
        <w:sz w:val="21"/>
      </w:rPr>
      <w:t xml:space="preserve"> </w:t>
    </w:r>
    <w:r>
      <w:rPr>
        <w:spacing w:val="-3"/>
      </w:rPr>
      <w:t xml:space="preserve">                                                                                                                                     </w:t>
    </w:r>
  </w:p>
  <w:p w14:paraId="53849495">
    <w:pPr>
      <w:pStyle w:val="72"/>
      <w:tabs>
        <w:tab w:val="clear" w:pos="1661"/>
        <w:tab w:val="clear" w:pos="2233"/>
        <w:tab w:val="clear" w:pos="3401"/>
        <w:tab w:val="clear" w:pos="3967"/>
        <w:tab w:val="clear" w:pos="4534"/>
        <w:tab w:val="clear" w:pos="5100"/>
        <w:tab w:val="clear" w:pos="5666"/>
        <w:tab w:val="clear" w:pos="6233"/>
        <w:tab w:val="clear" w:pos="6799"/>
        <w:tab w:val="clear" w:pos="7366"/>
        <w:tab w:val="clear" w:pos="7932"/>
        <w:tab w:val="clear" w:pos="8498"/>
        <w:tab w:val="clear" w:pos="9065"/>
      </w:tabs>
      <w:spacing w:before="120"/>
      <w:rPr>
        <w:b/>
        <w:caps/>
        <w:sz w:val="21"/>
        <w:lang w:eastAsia="zh-CN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796290</wp:posOffset>
              </wp:positionH>
              <wp:positionV relativeFrom="page">
                <wp:posOffset>1042035</wp:posOffset>
              </wp:positionV>
              <wp:extent cx="6233160" cy="0"/>
              <wp:effectExtent l="0" t="12700" r="15240" b="15875"/>
              <wp:wrapNone/>
              <wp:docPr id="4099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62.7pt;margin-top:82.05pt;height:0pt;width:490.8pt;mso-position-horizontal-relative:page;mso-position-vertical-relative:page;z-index:251659264;mso-width-relative:page;mso-height-relative:page;" filled="f" stroked="t" coordsize="21600,21600" o:allowincell="f" o:gfxdata="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7LMG3YAAAADAEAAA8AAAAA&#10;AAAAAQAgAAAAIgAAAGRycy9kb3ducmV2LnhtbFBLAQIUABQAAAAIAIdO4kB8V89i2wEAANsDAAAO&#10;AAAAAAAAAAEAIAAAACcBAABkcnMvZTJvRG9jLnhtbFBLBQYAAAAABgAGAFkBAAB0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caps/>
        <w:sz w:val="21"/>
        <w:lang w:eastAsia="zh-CN"/>
      </w:rPr>
      <w:t>一体化项目管理团队IPMT</w:t>
    </w:r>
  </w:p>
  <w:p w14:paraId="03AA0279">
    <w:pPr>
      <w:pStyle w:val="26"/>
    </w:pPr>
  </w:p>
  <w:p w14:paraId="5FCAA203"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286D8"/>
    <w:multiLevelType w:val="multilevel"/>
    <w:tmpl w:val="856286D8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92A589E1"/>
    <w:multiLevelType w:val="singleLevel"/>
    <w:tmpl w:val="92A589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8C09F67"/>
    <w:multiLevelType w:val="singleLevel"/>
    <w:tmpl w:val="A8C09F67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77AD06E"/>
    <w:multiLevelType w:val="singleLevel"/>
    <w:tmpl w:val="B77AD06E"/>
    <w:lvl w:ilvl="0" w:tentative="0">
      <w:start w:val="2"/>
      <w:numFmt w:val="decimal"/>
      <w:suff w:val="nothing"/>
      <w:lvlText w:val="%1、"/>
      <w:lvlJc w:val="left"/>
      <w:pPr>
        <w:ind w:left="1102" w:leftChars="0" w:firstLine="0" w:firstLineChars="0"/>
      </w:pPr>
    </w:lvl>
  </w:abstractNum>
  <w:abstractNum w:abstractNumId="4">
    <w:nsid w:val="C28E11BF"/>
    <w:multiLevelType w:val="singleLevel"/>
    <w:tmpl w:val="C28E11B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60" w:leftChars="0" w:firstLine="0" w:firstLineChars="0"/>
      </w:pPr>
      <w:rPr>
        <w:rFonts w:hint="default"/>
        <w:color w:val="auto"/>
      </w:rPr>
    </w:lvl>
  </w:abstractNum>
  <w:abstractNum w:abstractNumId="5">
    <w:nsid w:val="C3C5BEEC"/>
    <w:multiLevelType w:val="singleLevel"/>
    <w:tmpl w:val="C3C5BE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B33171F"/>
    <w:multiLevelType w:val="singleLevel"/>
    <w:tmpl w:val="CB33171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D6C347B5"/>
    <w:multiLevelType w:val="singleLevel"/>
    <w:tmpl w:val="D6C347B5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D766ECD7"/>
    <w:multiLevelType w:val="singleLevel"/>
    <w:tmpl w:val="D766ECD7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DAA9773D"/>
    <w:multiLevelType w:val="singleLevel"/>
    <w:tmpl w:val="DAA977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EDA56A34"/>
    <w:multiLevelType w:val="singleLevel"/>
    <w:tmpl w:val="EDA56A34"/>
    <w:lvl w:ilvl="0" w:tentative="0">
      <w:start w:val="1"/>
      <w:numFmt w:val="decimal"/>
      <w:suff w:val="nothing"/>
      <w:lvlText w:val="%1）"/>
      <w:lvlJc w:val="left"/>
    </w:lvl>
  </w:abstractNum>
  <w:abstractNum w:abstractNumId="11">
    <w:nsid w:val="F165E4AC"/>
    <w:multiLevelType w:val="singleLevel"/>
    <w:tmpl w:val="F165E4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C56239C"/>
    <w:multiLevelType w:val="singleLevel"/>
    <w:tmpl w:val="FC56239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0000000E"/>
    <w:multiLevelType w:val="multilevel"/>
    <w:tmpl w:val="0000000E"/>
    <w:lvl w:ilvl="0" w:tentative="0">
      <w:start w:val="3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2434"/>
        </w:tabs>
        <w:ind w:left="2434" w:hanging="922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988"/>
        </w:tabs>
        <w:ind w:left="2988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4104"/>
        </w:tabs>
        <w:ind w:left="4104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4860"/>
        </w:tabs>
        <w:ind w:left="486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5976"/>
        </w:tabs>
        <w:ind w:left="5976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732"/>
        </w:tabs>
        <w:ind w:left="6732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7848"/>
        </w:tabs>
        <w:ind w:left="7848" w:hanging="1800"/>
      </w:pPr>
      <w:rPr>
        <w:rFonts w:hint="default"/>
      </w:rPr>
    </w:lvl>
  </w:abstractNum>
  <w:abstractNum w:abstractNumId="14">
    <w:nsid w:val="005ACFA2"/>
    <w:multiLevelType w:val="singleLevel"/>
    <w:tmpl w:val="005ACFA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15">
    <w:nsid w:val="05A41BD4"/>
    <w:multiLevelType w:val="singleLevel"/>
    <w:tmpl w:val="05A41B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0C194AAC"/>
    <w:multiLevelType w:val="multilevel"/>
    <w:tmpl w:val="0C194AAC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3785AA4"/>
    <w:multiLevelType w:val="singleLevel"/>
    <w:tmpl w:val="13785AA4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13D4667E"/>
    <w:multiLevelType w:val="multilevel"/>
    <w:tmpl w:val="13D4667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C79F8F0"/>
    <w:multiLevelType w:val="singleLevel"/>
    <w:tmpl w:val="2C79F8F0"/>
    <w:lvl w:ilvl="0" w:tentative="0">
      <w:start w:val="2"/>
      <w:numFmt w:val="decimal"/>
      <w:suff w:val="nothing"/>
      <w:lvlText w:val="%1、"/>
      <w:lvlJc w:val="left"/>
    </w:lvl>
  </w:abstractNum>
  <w:abstractNum w:abstractNumId="20">
    <w:nsid w:val="39B7510D"/>
    <w:multiLevelType w:val="multilevel"/>
    <w:tmpl w:val="39B7510D"/>
    <w:lvl w:ilvl="0" w:tentative="0">
      <w:start w:val="1"/>
      <w:numFmt w:val="decimal"/>
      <w:lvlText w:val="%1、"/>
      <w:lvlJc w:val="left"/>
      <w:pPr>
        <w:ind w:left="75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5EC34FD"/>
    <w:multiLevelType w:val="singleLevel"/>
    <w:tmpl w:val="45EC34FD"/>
    <w:lvl w:ilvl="0" w:tentative="0">
      <w:start w:val="1"/>
      <w:numFmt w:val="decimal"/>
      <w:suff w:val="nothing"/>
      <w:lvlText w:val="（%1）"/>
      <w:lvlJc w:val="left"/>
      <w:rPr>
        <w:rFonts w:hint="default"/>
        <w:color w:val="auto"/>
      </w:rPr>
    </w:lvl>
  </w:abstractNum>
  <w:abstractNum w:abstractNumId="22">
    <w:nsid w:val="52E3E624"/>
    <w:multiLevelType w:val="singleLevel"/>
    <w:tmpl w:val="52E3E624"/>
    <w:lvl w:ilvl="0" w:tentative="0">
      <w:start w:val="1"/>
      <w:numFmt w:val="decimal"/>
      <w:suff w:val="nothing"/>
      <w:lvlText w:val="%1、"/>
      <w:lvlJc w:val="left"/>
    </w:lvl>
  </w:abstractNum>
  <w:abstractNum w:abstractNumId="23">
    <w:nsid w:val="56244B6D"/>
    <w:multiLevelType w:val="singleLevel"/>
    <w:tmpl w:val="56244B6D"/>
    <w:lvl w:ilvl="0" w:tentative="0">
      <w:start w:val="1"/>
      <w:numFmt w:val="decimal"/>
      <w:suff w:val="nothing"/>
      <w:lvlText w:val="%1."/>
      <w:lvlJc w:val="left"/>
    </w:lvl>
  </w:abstractNum>
  <w:abstractNum w:abstractNumId="24">
    <w:nsid w:val="56E61365"/>
    <w:multiLevelType w:val="singleLevel"/>
    <w:tmpl w:val="56E61365"/>
    <w:lvl w:ilvl="0" w:tentative="0">
      <w:start w:val="2"/>
      <w:numFmt w:val="chineseCounting"/>
      <w:suff w:val="nothing"/>
      <w:lvlText w:val="%1、"/>
      <w:lvlJc w:val="left"/>
    </w:lvl>
  </w:abstractNum>
  <w:abstractNum w:abstractNumId="25">
    <w:nsid w:val="5801BF47"/>
    <w:multiLevelType w:val="singleLevel"/>
    <w:tmpl w:val="5801BF4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5879EFA9"/>
    <w:multiLevelType w:val="singleLevel"/>
    <w:tmpl w:val="5879EFA9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27">
    <w:nsid w:val="6DAC36C4"/>
    <w:multiLevelType w:val="multilevel"/>
    <w:tmpl w:val="6DAC36C4"/>
    <w:lvl w:ilvl="0" w:tentative="0">
      <w:start w:val="1"/>
      <w:numFmt w:val="none"/>
      <w:lvlText w:val="一、"/>
      <w:lvlJc w:val="left"/>
      <w:pPr>
        <w:ind w:left="480" w:hanging="480"/>
      </w:pPr>
      <w:rPr>
        <w:rFonts w:hint="default"/>
        <w:color w:val="000000"/>
        <w:lang w:val="en-GB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25"/>
  </w:num>
  <w:num w:numId="3">
    <w:abstractNumId w:val="8"/>
  </w:num>
  <w:num w:numId="4">
    <w:abstractNumId w:val="24"/>
  </w:num>
  <w:num w:numId="5">
    <w:abstractNumId w:val="7"/>
  </w:num>
  <w:num w:numId="6">
    <w:abstractNumId w:val="16"/>
  </w:num>
  <w:num w:numId="7">
    <w:abstractNumId w:val="3"/>
  </w:num>
  <w:num w:numId="8">
    <w:abstractNumId w:val="19"/>
  </w:num>
  <w:num w:numId="9">
    <w:abstractNumId w:val="12"/>
  </w:num>
  <w:num w:numId="10">
    <w:abstractNumId w:val="2"/>
  </w:num>
  <w:num w:numId="11">
    <w:abstractNumId w:val="15"/>
  </w:num>
  <w:num w:numId="12">
    <w:abstractNumId w:val="11"/>
  </w:num>
  <w:num w:numId="13">
    <w:abstractNumId w:val="5"/>
  </w:num>
  <w:num w:numId="14">
    <w:abstractNumId w:val="14"/>
  </w:num>
  <w:num w:numId="15">
    <w:abstractNumId w:val="17"/>
  </w:num>
  <w:num w:numId="16">
    <w:abstractNumId w:val="22"/>
  </w:num>
  <w:num w:numId="17">
    <w:abstractNumId w:val="6"/>
  </w:num>
  <w:num w:numId="18">
    <w:abstractNumId w:val="27"/>
  </w:num>
  <w:num w:numId="19">
    <w:abstractNumId w:val="23"/>
  </w:num>
  <w:num w:numId="20">
    <w:abstractNumId w:val="0"/>
  </w:num>
  <w:num w:numId="21">
    <w:abstractNumId w:val="9"/>
  </w:num>
  <w:num w:numId="22">
    <w:abstractNumId w:val="4"/>
  </w:num>
  <w:num w:numId="23">
    <w:abstractNumId w:val="26"/>
  </w:num>
  <w:num w:numId="24">
    <w:abstractNumId w:val="10"/>
  </w:num>
  <w:num w:numId="25">
    <w:abstractNumId w:val="20"/>
  </w:num>
  <w:num w:numId="26">
    <w:abstractNumId w:val="18"/>
  </w:num>
  <w:num w:numId="27">
    <w:abstractNumId w:val="2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TrackMoves/>
  <w:documentProtection w:enforcement="0"/>
  <w:defaultTabStop w:val="0"/>
  <w:drawingGridHorizontalSpacing w:val="0"/>
  <w:drawingGridVerticalSpacing w:val="163"/>
  <w:displayHorizontalDrawingGridEvery w:val="1"/>
  <w:displayVerticalDrawingGridEvery w:val="1"/>
  <w:doNotShadeFormData w:val="1"/>
  <w:noPunctuationKerning w:val="1"/>
  <w:characterSpacingControl w:val="doNotCompress"/>
  <w:doNotValidateAgainstSchema/>
  <w:doNotDemarcateInvalidXml/>
  <w:compat>
    <w:spaceForUL/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OThjMGU0NDA2YTdjZjg4YTJhNDExZjlmNzY0OTUifQ=="/>
  </w:docVars>
  <w:rsids>
    <w:rsidRoot w:val="00000000"/>
    <w:rsid w:val="000273CC"/>
    <w:rsid w:val="000F7E3E"/>
    <w:rsid w:val="001655E6"/>
    <w:rsid w:val="006125F2"/>
    <w:rsid w:val="0075162A"/>
    <w:rsid w:val="008322BB"/>
    <w:rsid w:val="008D138C"/>
    <w:rsid w:val="00B17BE4"/>
    <w:rsid w:val="00CF5500"/>
    <w:rsid w:val="00D33395"/>
    <w:rsid w:val="00F957EF"/>
    <w:rsid w:val="012A5817"/>
    <w:rsid w:val="01416EE4"/>
    <w:rsid w:val="014A2DD9"/>
    <w:rsid w:val="01504263"/>
    <w:rsid w:val="015C48BA"/>
    <w:rsid w:val="016E3F78"/>
    <w:rsid w:val="01B3097E"/>
    <w:rsid w:val="01C26E13"/>
    <w:rsid w:val="01C34639"/>
    <w:rsid w:val="01D64ED1"/>
    <w:rsid w:val="021470B0"/>
    <w:rsid w:val="021B47BF"/>
    <w:rsid w:val="022E14F4"/>
    <w:rsid w:val="024F36AF"/>
    <w:rsid w:val="02820350"/>
    <w:rsid w:val="028505E2"/>
    <w:rsid w:val="029A17C4"/>
    <w:rsid w:val="02BC3862"/>
    <w:rsid w:val="02C65DB7"/>
    <w:rsid w:val="02CB7F49"/>
    <w:rsid w:val="031E62CB"/>
    <w:rsid w:val="036052F9"/>
    <w:rsid w:val="03695F2E"/>
    <w:rsid w:val="03712037"/>
    <w:rsid w:val="03870314"/>
    <w:rsid w:val="039D5784"/>
    <w:rsid w:val="03A013D6"/>
    <w:rsid w:val="03B70B69"/>
    <w:rsid w:val="03FA6D38"/>
    <w:rsid w:val="04090D29"/>
    <w:rsid w:val="042042C5"/>
    <w:rsid w:val="043A4577"/>
    <w:rsid w:val="04511CE4"/>
    <w:rsid w:val="045C354F"/>
    <w:rsid w:val="04675A50"/>
    <w:rsid w:val="047764CA"/>
    <w:rsid w:val="04B74C29"/>
    <w:rsid w:val="04BB010F"/>
    <w:rsid w:val="04C23293"/>
    <w:rsid w:val="04E70524"/>
    <w:rsid w:val="04E84514"/>
    <w:rsid w:val="04FA1674"/>
    <w:rsid w:val="04FF212C"/>
    <w:rsid w:val="05155E5C"/>
    <w:rsid w:val="051C4A8C"/>
    <w:rsid w:val="052B2F21"/>
    <w:rsid w:val="053B629C"/>
    <w:rsid w:val="055B5F3C"/>
    <w:rsid w:val="055E32F7"/>
    <w:rsid w:val="05904586"/>
    <w:rsid w:val="05922FA0"/>
    <w:rsid w:val="05AD3936"/>
    <w:rsid w:val="05C959BA"/>
    <w:rsid w:val="05F570E8"/>
    <w:rsid w:val="05FA6BB2"/>
    <w:rsid w:val="06273827"/>
    <w:rsid w:val="0633208D"/>
    <w:rsid w:val="0639166E"/>
    <w:rsid w:val="0639215D"/>
    <w:rsid w:val="064203AF"/>
    <w:rsid w:val="06513C89"/>
    <w:rsid w:val="065C5002"/>
    <w:rsid w:val="066A3E83"/>
    <w:rsid w:val="067F3525"/>
    <w:rsid w:val="068723D9"/>
    <w:rsid w:val="0695223B"/>
    <w:rsid w:val="069F7F76"/>
    <w:rsid w:val="06D17F46"/>
    <w:rsid w:val="070B6D54"/>
    <w:rsid w:val="071B13C4"/>
    <w:rsid w:val="072B7208"/>
    <w:rsid w:val="073065CD"/>
    <w:rsid w:val="07350087"/>
    <w:rsid w:val="073638D8"/>
    <w:rsid w:val="07477BB2"/>
    <w:rsid w:val="076362DB"/>
    <w:rsid w:val="07702E6D"/>
    <w:rsid w:val="078C3BD4"/>
    <w:rsid w:val="07A50D69"/>
    <w:rsid w:val="07BB67DE"/>
    <w:rsid w:val="07F62A93"/>
    <w:rsid w:val="07F7358F"/>
    <w:rsid w:val="07FA635A"/>
    <w:rsid w:val="080D7FAF"/>
    <w:rsid w:val="089227A4"/>
    <w:rsid w:val="08935065"/>
    <w:rsid w:val="08960923"/>
    <w:rsid w:val="08AD5A13"/>
    <w:rsid w:val="08DB6A0C"/>
    <w:rsid w:val="08E04023"/>
    <w:rsid w:val="08FD4BD5"/>
    <w:rsid w:val="08FF3717"/>
    <w:rsid w:val="09471A94"/>
    <w:rsid w:val="096D4244"/>
    <w:rsid w:val="09736C45"/>
    <w:rsid w:val="09906FB0"/>
    <w:rsid w:val="09970B85"/>
    <w:rsid w:val="099C4AB2"/>
    <w:rsid w:val="099C752A"/>
    <w:rsid w:val="09A520CE"/>
    <w:rsid w:val="09D1176D"/>
    <w:rsid w:val="0A2751B5"/>
    <w:rsid w:val="0A3A7015"/>
    <w:rsid w:val="0A46797C"/>
    <w:rsid w:val="0A586566"/>
    <w:rsid w:val="0A7B4003"/>
    <w:rsid w:val="0A805ABD"/>
    <w:rsid w:val="0A9A3B12"/>
    <w:rsid w:val="0AAA6E28"/>
    <w:rsid w:val="0AB275E0"/>
    <w:rsid w:val="0ABA0FCF"/>
    <w:rsid w:val="0ABD0ABF"/>
    <w:rsid w:val="0AC459AA"/>
    <w:rsid w:val="0AFB3C30"/>
    <w:rsid w:val="0B2E1846"/>
    <w:rsid w:val="0B365CE9"/>
    <w:rsid w:val="0B372620"/>
    <w:rsid w:val="0B397A56"/>
    <w:rsid w:val="0B40750F"/>
    <w:rsid w:val="0B41349E"/>
    <w:rsid w:val="0B472137"/>
    <w:rsid w:val="0B5E26D9"/>
    <w:rsid w:val="0B5F3925"/>
    <w:rsid w:val="0B6131F9"/>
    <w:rsid w:val="0B625263"/>
    <w:rsid w:val="0B625DB4"/>
    <w:rsid w:val="0B8D2164"/>
    <w:rsid w:val="0BBF7B5F"/>
    <w:rsid w:val="0BCB2C22"/>
    <w:rsid w:val="0BD67225"/>
    <w:rsid w:val="0BE257DB"/>
    <w:rsid w:val="0BF422BF"/>
    <w:rsid w:val="0C2B2BCE"/>
    <w:rsid w:val="0C2E1341"/>
    <w:rsid w:val="0C59351C"/>
    <w:rsid w:val="0C6805B7"/>
    <w:rsid w:val="0C6E3C86"/>
    <w:rsid w:val="0C821E27"/>
    <w:rsid w:val="0C965124"/>
    <w:rsid w:val="0CB34D6F"/>
    <w:rsid w:val="0CC52D02"/>
    <w:rsid w:val="0CCA0D26"/>
    <w:rsid w:val="0CF167FE"/>
    <w:rsid w:val="0D091770"/>
    <w:rsid w:val="0D1161F1"/>
    <w:rsid w:val="0D3760D7"/>
    <w:rsid w:val="0D396D5A"/>
    <w:rsid w:val="0D4E0A83"/>
    <w:rsid w:val="0D5503EB"/>
    <w:rsid w:val="0D7F3E0A"/>
    <w:rsid w:val="0D887163"/>
    <w:rsid w:val="0D906017"/>
    <w:rsid w:val="0DB77471"/>
    <w:rsid w:val="0E0C3EFF"/>
    <w:rsid w:val="0E123936"/>
    <w:rsid w:val="0E146C48"/>
    <w:rsid w:val="0E2434D1"/>
    <w:rsid w:val="0E3177FA"/>
    <w:rsid w:val="0E3365B6"/>
    <w:rsid w:val="0E396D0B"/>
    <w:rsid w:val="0E3A41D5"/>
    <w:rsid w:val="0E7742F1"/>
    <w:rsid w:val="0E9C11C2"/>
    <w:rsid w:val="0EAC15F9"/>
    <w:rsid w:val="0EBC724B"/>
    <w:rsid w:val="0EE26D46"/>
    <w:rsid w:val="0EE3661B"/>
    <w:rsid w:val="0EE7610B"/>
    <w:rsid w:val="0EF83E74"/>
    <w:rsid w:val="0F0D5446"/>
    <w:rsid w:val="0F386966"/>
    <w:rsid w:val="0F4668AF"/>
    <w:rsid w:val="0F73174D"/>
    <w:rsid w:val="0F9A13CF"/>
    <w:rsid w:val="0FC401FA"/>
    <w:rsid w:val="0FC96AE4"/>
    <w:rsid w:val="0FF056E3"/>
    <w:rsid w:val="0FFF7484"/>
    <w:rsid w:val="104F4931"/>
    <w:rsid w:val="105135BD"/>
    <w:rsid w:val="10A55360"/>
    <w:rsid w:val="10AE1CD2"/>
    <w:rsid w:val="10AF2C58"/>
    <w:rsid w:val="10C66DDE"/>
    <w:rsid w:val="10CE3E8A"/>
    <w:rsid w:val="10D07D40"/>
    <w:rsid w:val="10D46218"/>
    <w:rsid w:val="10F32EFC"/>
    <w:rsid w:val="11063E57"/>
    <w:rsid w:val="11105BA7"/>
    <w:rsid w:val="113A64D4"/>
    <w:rsid w:val="113B3CEE"/>
    <w:rsid w:val="11444C9A"/>
    <w:rsid w:val="11537A88"/>
    <w:rsid w:val="116820A7"/>
    <w:rsid w:val="11AE592F"/>
    <w:rsid w:val="11D54941"/>
    <w:rsid w:val="11E527FE"/>
    <w:rsid w:val="11EB4164"/>
    <w:rsid w:val="12046FD4"/>
    <w:rsid w:val="12135F22"/>
    <w:rsid w:val="121E62E8"/>
    <w:rsid w:val="122D10DE"/>
    <w:rsid w:val="122E30EF"/>
    <w:rsid w:val="12371157"/>
    <w:rsid w:val="12490E8B"/>
    <w:rsid w:val="125562F8"/>
    <w:rsid w:val="12590053"/>
    <w:rsid w:val="1264136F"/>
    <w:rsid w:val="12683AF9"/>
    <w:rsid w:val="127A5AD5"/>
    <w:rsid w:val="12812974"/>
    <w:rsid w:val="12822212"/>
    <w:rsid w:val="12AC28E8"/>
    <w:rsid w:val="12C61555"/>
    <w:rsid w:val="12D270D2"/>
    <w:rsid w:val="12E0534B"/>
    <w:rsid w:val="12E117A0"/>
    <w:rsid w:val="134505B1"/>
    <w:rsid w:val="13484F1B"/>
    <w:rsid w:val="13517FF7"/>
    <w:rsid w:val="137C3BAA"/>
    <w:rsid w:val="139D431D"/>
    <w:rsid w:val="13AF40BC"/>
    <w:rsid w:val="13C02B73"/>
    <w:rsid w:val="13CB7120"/>
    <w:rsid w:val="13DB7D26"/>
    <w:rsid w:val="13E807D7"/>
    <w:rsid w:val="13F05194"/>
    <w:rsid w:val="14101C60"/>
    <w:rsid w:val="141A1F23"/>
    <w:rsid w:val="142A22C9"/>
    <w:rsid w:val="142C3C6B"/>
    <w:rsid w:val="14531B4D"/>
    <w:rsid w:val="14796856"/>
    <w:rsid w:val="147F2942"/>
    <w:rsid w:val="148166BA"/>
    <w:rsid w:val="14847F58"/>
    <w:rsid w:val="148C0AB2"/>
    <w:rsid w:val="1498018F"/>
    <w:rsid w:val="14CB3348"/>
    <w:rsid w:val="14CF1B1B"/>
    <w:rsid w:val="14D013EF"/>
    <w:rsid w:val="14E05AD6"/>
    <w:rsid w:val="14E32ED1"/>
    <w:rsid w:val="150115A9"/>
    <w:rsid w:val="150C189E"/>
    <w:rsid w:val="154748C7"/>
    <w:rsid w:val="15597C10"/>
    <w:rsid w:val="156A53A0"/>
    <w:rsid w:val="15842F0A"/>
    <w:rsid w:val="15891562"/>
    <w:rsid w:val="158E2A7E"/>
    <w:rsid w:val="15C404EB"/>
    <w:rsid w:val="15C471A6"/>
    <w:rsid w:val="15D015DB"/>
    <w:rsid w:val="15D942D4"/>
    <w:rsid w:val="15FB249C"/>
    <w:rsid w:val="160E21CF"/>
    <w:rsid w:val="164B51D1"/>
    <w:rsid w:val="166323C1"/>
    <w:rsid w:val="16A14DF1"/>
    <w:rsid w:val="16A65171"/>
    <w:rsid w:val="16E6314C"/>
    <w:rsid w:val="16FE2244"/>
    <w:rsid w:val="17045380"/>
    <w:rsid w:val="170831C7"/>
    <w:rsid w:val="170D06D9"/>
    <w:rsid w:val="170F4451"/>
    <w:rsid w:val="171001C9"/>
    <w:rsid w:val="171B1048"/>
    <w:rsid w:val="1726179A"/>
    <w:rsid w:val="17416ECA"/>
    <w:rsid w:val="175062B0"/>
    <w:rsid w:val="175400B6"/>
    <w:rsid w:val="175D4403"/>
    <w:rsid w:val="176A5B2B"/>
    <w:rsid w:val="17836BED"/>
    <w:rsid w:val="1798507A"/>
    <w:rsid w:val="17C450E4"/>
    <w:rsid w:val="17DB1C26"/>
    <w:rsid w:val="17EB6C6C"/>
    <w:rsid w:val="17FA6457"/>
    <w:rsid w:val="17FA6EAF"/>
    <w:rsid w:val="1804388A"/>
    <w:rsid w:val="180B1483"/>
    <w:rsid w:val="18270461"/>
    <w:rsid w:val="18407281"/>
    <w:rsid w:val="18424596"/>
    <w:rsid w:val="18441ED8"/>
    <w:rsid w:val="184D216A"/>
    <w:rsid w:val="18544E28"/>
    <w:rsid w:val="187327BD"/>
    <w:rsid w:val="189866C8"/>
    <w:rsid w:val="18D55226"/>
    <w:rsid w:val="19377C8F"/>
    <w:rsid w:val="194D28A0"/>
    <w:rsid w:val="19566367"/>
    <w:rsid w:val="195F2DA3"/>
    <w:rsid w:val="197E141A"/>
    <w:rsid w:val="19870282"/>
    <w:rsid w:val="199944A6"/>
    <w:rsid w:val="19A277FE"/>
    <w:rsid w:val="19B40DA5"/>
    <w:rsid w:val="19D674A8"/>
    <w:rsid w:val="19E12006"/>
    <w:rsid w:val="19E97359"/>
    <w:rsid w:val="19FA7513"/>
    <w:rsid w:val="1A023DF9"/>
    <w:rsid w:val="1A116732"/>
    <w:rsid w:val="1A34605F"/>
    <w:rsid w:val="1A3D12D5"/>
    <w:rsid w:val="1A6056B5"/>
    <w:rsid w:val="1A750C3B"/>
    <w:rsid w:val="1A9D799F"/>
    <w:rsid w:val="1AA2382E"/>
    <w:rsid w:val="1AAA3406"/>
    <w:rsid w:val="1AC9049E"/>
    <w:rsid w:val="1AD05CA5"/>
    <w:rsid w:val="1ADC29BA"/>
    <w:rsid w:val="1B486183"/>
    <w:rsid w:val="1B4D5548"/>
    <w:rsid w:val="1B5866E8"/>
    <w:rsid w:val="1B895B17"/>
    <w:rsid w:val="1B8B42C2"/>
    <w:rsid w:val="1BEF65FF"/>
    <w:rsid w:val="1C3762F9"/>
    <w:rsid w:val="1C3C2C7D"/>
    <w:rsid w:val="1C4F3541"/>
    <w:rsid w:val="1C5172BA"/>
    <w:rsid w:val="1C5446B4"/>
    <w:rsid w:val="1C5A616E"/>
    <w:rsid w:val="1C74693C"/>
    <w:rsid w:val="1C760ACE"/>
    <w:rsid w:val="1C84143D"/>
    <w:rsid w:val="1C8834C4"/>
    <w:rsid w:val="1C9378D2"/>
    <w:rsid w:val="1C980A44"/>
    <w:rsid w:val="1C9C2643"/>
    <w:rsid w:val="1CBC457F"/>
    <w:rsid w:val="1CC17F9B"/>
    <w:rsid w:val="1CC96E50"/>
    <w:rsid w:val="1CE05E31"/>
    <w:rsid w:val="1D230C56"/>
    <w:rsid w:val="1D33076D"/>
    <w:rsid w:val="1D532BBD"/>
    <w:rsid w:val="1D541122"/>
    <w:rsid w:val="1D715D71"/>
    <w:rsid w:val="1D7768AC"/>
    <w:rsid w:val="1D882867"/>
    <w:rsid w:val="1D9E208B"/>
    <w:rsid w:val="1DE2079D"/>
    <w:rsid w:val="1DF05C51"/>
    <w:rsid w:val="1E34479D"/>
    <w:rsid w:val="1E432C51"/>
    <w:rsid w:val="1E560B48"/>
    <w:rsid w:val="1E65046E"/>
    <w:rsid w:val="1E6C4E7F"/>
    <w:rsid w:val="1E6D49FA"/>
    <w:rsid w:val="1E804B34"/>
    <w:rsid w:val="1E8E0953"/>
    <w:rsid w:val="1E90231B"/>
    <w:rsid w:val="1EAC1314"/>
    <w:rsid w:val="1EB07441"/>
    <w:rsid w:val="1EBB268A"/>
    <w:rsid w:val="1EF5217E"/>
    <w:rsid w:val="1EFA0C20"/>
    <w:rsid w:val="1F100D66"/>
    <w:rsid w:val="1F136AA8"/>
    <w:rsid w:val="1F1D7832"/>
    <w:rsid w:val="1F303993"/>
    <w:rsid w:val="1F486752"/>
    <w:rsid w:val="1F647304"/>
    <w:rsid w:val="1F686DF4"/>
    <w:rsid w:val="1F6F7384"/>
    <w:rsid w:val="1F932403"/>
    <w:rsid w:val="1F9630B1"/>
    <w:rsid w:val="1FB16B20"/>
    <w:rsid w:val="1FBA0B75"/>
    <w:rsid w:val="1FCF50A5"/>
    <w:rsid w:val="1FD06747"/>
    <w:rsid w:val="1FDA42CF"/>
    <w:rsid w:val="1FE31481"/>
    <w:rsid w:val="200A455C"/>
    <w:rsid w:val="20256A93"/>
    <w:rsid w:val="2039216E"/>
    <w:rsid w:val="20457135"/>
    <w:rsid w:val="204851B5"/>
    <w:rsid w:val="20CA13E8"/>
    <w:rsid w:val="20E83DA2"/>
    <w:rsid w:val="20FD555F"/>
    <w:rsid w:val="211803A6"/>
    <w:rsid w:val="21310F34"/>
    <w:rsid w:val="2149055F"/>
    <w:rsid w:val="2166129B"/>
    <w:rsid w:val="21767760"/>
    <w:rsid w:val="218053F0"/>
    <w:rsid w:val="218B6DCA"/>
    <w:rsid w:val="219C3094"/>
    <w:rsid w:val="21A2146E"/>
    <w:rsid w:val="21B449F0"/>
    <w:rsid w:val="21B5634B"/>
    <w:rsid w:val="21C46C12"/>
    <w:rsid w:val="21E8243E"/>
    <w:rsid w:val="21ED35E0"/>
    <w:rsid w:val="21EF1CF4"/>
    <w:rsid w:val="21F20BF7"/>
    <w:rsid w:val="21FA1EC0"/>
    <w:rsid w:val="22133E2E"/>
    <w:rsid w:val="22162B37"/>
    <w:rsid w:val="221943D6"/>
    <w:rsid w:val="221E19EC"/>
    <w:rsid w:val="22590C76"/>
    <w:rsid w:val="225E003A"/>
    <w:rsid w:val="22934AA9"/>
    <w:rsid w:val="22A04AF7"/>
    <w:rsid w:val="22A939AB"/>
    <w:rsid w:val="22AB536C"/>
    <w:rsid w:val="22B37375"/>
    <w:rsid w:val="22C467A9"/>
    <w:rsid w:val="22CD6F6E"/>
    <w:rsid w:val="22CF3B11"/>
    <w:rsid w:val="22F032B3"/>
    <w:rsid w:val="232E5C5F"/>
    <w:rsid w:val="233D4E3A"/>
    <w:rsid w:val="23447230"/>
    <w:rsid w:val="234A05BF"/>
    <w:rsid w:val="235A2B7D"/>
    <w:rsid w:val="23607DE2"/>
    <w:rsid w:val="236478D2"/>
    <w:rsid w:val="236543EB"/>
    <w:rsid w:val="23757D31"/>
    <w:rsid w:val="23832EAB"/>
    <w:rsid w:val="238D507B"/>
    <w:rsid w:val="23AC3027"/>
    <w:rsid w:val="23B87C1E"/>
    <w:rsid w:val="2400772C"/>
    <w:rsid w:val="240F1850"/>
    <w:rsid w:val="241906BD"/>
    <w:rsid w:val="24292B31"/>
    <w:rsid w:val="24337EAF"/>
    <w:rsid w:val="2435722E"/>
    <w:rsid w:val="244871F4"/>
    <w:rsid w:val="244A4D1A"/>
    <w:rsid w:val="2469030D"/>
    <w:rsid w:val="24857B00"/>
    <w:rsid w:val="248C5333"/>
    <w:rsid w:val="249749F9"/>
    <w:rsid w:val="24D559AC"/>
    <w:rsid w:val="24E16D01"/>
    <w:rsid w:val="24E66EFD"/>
    <w:rsid w:val="24EA02AB"/>
    <w:rsid w:val="24F435E3"/>
    <w:rsid w:val="25041897"/>
    <w:rsid w:val="25056E93"/>
    <w:rsid w:val="251946ED"/>
    <w:rsid w:val="25480C8E"/>
    <w:rsid w:val="255A71DF"/>
    <w:rsid w:val="25695674"/>
    <w:rsid w:val="2578592F"/>
    <w:rsid w:val="25896937"/>
    <w:rsid w:val="25982BAC"/>
    <w:rsid w:val="25AD12DE"/>
    <w:rsid w:val="25BC4995"/>
    <w:rsid w:val="25C40AFC"/>
    <w:rsid w:val="25D32AED"/>
    <w:rsid w:val="25EC1D57"/>
    <w:rsid w:val="25F767DC"/>
    <w:rsid w:val="26192BF6"/>
    <w:rsid w:val="261C357F"/>
    <w:rsid w:val="26242B5E"/>
    <w:rsid w:val="263E265D"/>
    <w:rsid w:val="264753F0"/>
    <w:rsid w:val="264D4D16"/>
    <w:rsid w:val="26603EDC"/>
    <w:rsid w:val="26712A32"/>
    <w:rsid w:val="267E7603"/>
    <w:rsid w:val="268B16FE"/>
    <w:rsid w:val="269C46A8"/>
    <w:rsid w:val="26A84969"/>
    <w:rsid w:val="26B66697"/>
    <w:rsid w:val="26BF6963"/>
    <w:rsid w:val="26C07516"/>
    <w:rsid w:val="26D353B8"/>
    <w:rsid w:val="26D62895"/>
    <w:rsid w:val="270832ED"/>
    <w:rsid w:val="27124C60"/>
    <w:rsid w:val="271B2DD5"/>
    <w:rsid w:val="273677D8"/>
    <w:rsid w:val="27644BB7"/>
    <w:rsid w:val="276647BB"/>
    <w:rsid w:val="276F5E3C"/>
    <w:rsid w:val="27750300"/>
    <w:rsid w:val="277D0F63"/>
    <w:rsid w:val="27883274"/>
    <w:rsid w:val="27AF0763"/>
    <w:rsid w:val="27B84691"/>
    <w:rsid w:val="27D859F7"/>
    <w:rsid w:val="27DB65ED"/>
    <w:rsid w:val="27FF5E1C"/>
    <w:rsid w:val="280A2BBF"/>
    <w:rsid w:val="282B6C11"/>
    <w:rsid w:val="2861594A"/>
    <w:rsid w:val="287E4F92"/>
    <w:rsid w:val="28A40771"/>
    <w:rsid w:val="28B05F1E"/>
    <w:rsid w:val="28B215E4"/>
    <w:rsid w:val="28C36E49"/>
    <w:rsid w:val="2904288F"/>
    <w:rsid w:val="29086F52"/>
    <w:rsid w:val="295201CD"/>
    <w:rsid w:val="29984D05"/>
    <w:rsid w:val="29AA4957"/>
    <w:rsid w:val="29C72391"/>
    <w:rsid w:val="29DF5F05"/>
    <w:rsid w:val="29FA4AED"/>
    <w:rsid w:val="29FF0355"/>
    <w:rsid w:val="2A1A495F"/>
    <w:rsid w:val="2A47477C"/>
    <w:rsid w:val="2A723401"/>
    <w:rsid w:val="2A770822"/>
    <w:rsid w:val="2A7A2F73"/>
    <w:rsid w:val="2ABA427C"/>
    <w:rsid w:val="2ABF7AE4"/>
    <w:rsid w:val="2AC60E73"/>
    <w:rsid w:val="2AD76BDC"/>
    <w:rsid w:val="2ADB2A24"/>
    <w:rsid w:val="2AEB2BBC"/>
    <w:rsid w:val="2AF707CE"/>
    <w:rsid w:val="2B084FE7"/>
    <w:rsid w:val="2B1242AB"/>
    <w:rsid w:val="2B3764EA"/>
    <w:rsid w:val="2B4E53CE"/>
    <w:rsid w:val="2B4F70BA"/>
    <w:rsid w:val="2B51698E"/>
    <w:rsid w:val="2B8B76FF"/>
    <w:rsid w:val="2B8D373E"/>
    <w:rsid w:val="2B9368FD"/>
    <w:rsid w:val="2B9A3695"/>
    <w:rsid w:val="2BA26B22"/>
    <w:rsid w:val="2BC058C2"/>
    <w:rsid w:val="2C19333E"/>
    <w:rsid w:val="2C1A6A8B"/>
    <w:rsid w:val="2C1E14E0"/>
    <w:rsid w:val="2C3A5674"/>
    <w:rsid w:val="2C3D5E74"/>
    <w:rsid w:val="2C6D3C9C"/>
    <w:rsid w:val="2C7A3CC3"/>
    <w:rsid w:val="2CBD5E32"/>
    <w:rsid w:val="2CC6515A"/>
    <w:rsid w:val="2CC87CF0"/>
    <w:rsid w:val="2CE455E0"/>
    <w:rsid w:val="2CF47F19"/>
    <w:rsid w:val="2D2F1C97"/>
    <w:rsid w:val="2D2F71A3"/>
    <w:rsid w:val="2D617E39"/>
    <w:rsid w:val="2D7468E7"/>
    <w:rsid w:val="2DEE2BBA"/>
    <w:rsid w:val="2E11548D"/>
    <w:rsid w:val="2E586286"/>
    <w:rsid w:val="2E6120D2"/>
    <w:rsid w:val="2E6609A2"/>
    <w:rsid w:val="2E894691"/>
    <w:rsid w:val="2EC123D2"/>
    <w:rsid w:val="2EC456C9"/>
    <w:rsid w:val="2ECF6A3D"/>
    <w:rsid w:val="2EDD1BA5"/>
    <w:rsid w:val="2F034443"/>
    <w:rsid w:val="2F112D82"/>
    <w:rsid w:val="2F236894"/>
    <w:rsid w:val="2F2464C0"/>
    <w:rsid w:val="2F2E2566"/>
    <w:rsid w:val="2F3F11F4"/>
    <w:rsid w:val="2F7A2FCE"/>
    <w:rsid w:val="2FA14FE3"/>
    <w:rsid w:val="2FA67B69"/>
    <w:rsid w:val="2FB850A1"/>
    <w:rsid w:val="2FC20451"/>
    <w:rsid w:val="2FCB397E"/>
    <w:rsid w:val="2FDB0F1C"/>
    <w:rsid w:val="2FDE323F"/>
    <w:rsid w:val="2FE24A91"/>
    <w:rsid w:val="30087837"/>
    <w:rsid w:val="302E54F0"/>
    <w:rsid w:val="30420F9B"/>
    <w:rsid w:val="30DD2A72"/>
    <w:rsid w:val="30F70468"/>
    <w:rsid w:val="310358C9"/>
    <w:rsid w:val="312F5FAA"/>
    <w:rsid w:val="31570A76"/>
    <w:rsid w:val="31745184"/>
    <w:rsid w:val="317E6003"/>
    <w:rsid w:val="31C54CC8"/>
    <w:rsid w:val="31FE0EF2"/>
    <w:rsid w:val="32257891"/>
    <w:rsid w:val="324626AA"/>
    <w:rsid w:val="326E7E26"/>
    <w:rsid w:val="328D1AD5"/>
    <w:rsid w:val="329A1673"/>
    <w:rsid w:val="32A464E0"/>
    <w:rsid w:val="32AB107A"/>
    <w:rsid w:val="32AB5B24"/>
    <w:rsid w:val="32BA4920"/>
    <w:rsid w:val="32F80037"/>
    <w:rsid w:val="330F6DBD"/>
    <w:rsid w:val="331C0C27"/>
    <w:rsid w:val="333472C1"/>
    <w:rsid w:val="3335354B"/>
    <w:rsid w:val="33450451"/>
    <w:rsid w:val="3380291F"/>
    <w:rsid w:val="33971CCB"/>
    <w:rsid w:val="339C3413"/>
    <w:rsid w:val="33A27A2F"/>
    <w:rsid w:val="33A53D1B"/>
    <w:rsid w:val="33B4035B"/>
    <w:rsid w:val="33C31F0B"/>
    <w:rsid w:val="33E224E8"/>
    <w:rsid w:val="33E462EB"/>
    <w:rsid w:val="34452887"/>
    <w:rsid w:val="344828F8"/>
    <w:rsid w:val="345B262C"/>
    <w:rsid w:val="346C65E7"/>
    <w:rsid w:val="346E55E0"/>
    <w:rsid w:val="347B398E"/>
    <w:rsid w:val="347B5013"/>
    <w:rsid w:val="34A07070"/>
    <w:rsid w:val="34BC6B00"/>
    <w:rsid w:val="34E72E82"/>
    <w:rsid w:val="34FA3BF3"/>
    <w:rsid w:val="34FA62E8"/>
    <w:rsid w:val="350335A7"/>
    <w:rsid w:val="35613C72"/>
    <w:rsid w:val="35897434"/>
    <w:rsid w:val="35C0308E"/>
    <w:rsid w:val="35D536D6"/>
    <w:rsid w:val="35D73F34"/>
    <w:rsid w:val="35D97CAC"/>
    <w:rsid w:val="35DB784A"/>
    <w:rsid w:val="35E548A3"/>
    <w:rsid w:val="35F44AE6"/>
    <w:rsid w:val="36040A6B"/>
    <w:rsid w:val="360873E7"/>
    <w:rsid w:val="3619279E"/>
    <w:rsid w:val="361C06F0"/>
    <w:rsid w:val="36213401"/>
    <w:rsid w:val="36347FA7"/>
    <w:rsid w:val="364438DA"/>
    <w:rsid w:val="366C6D72"/>
    <w:rsid w:val="369D117B"/>
    <w:rsid w:val="36A1760F"/>
    <w:rsid w:val="36B13C9C"/>
    <w:rsid w:val="37023232"/>
    <w:rsid w:val="37024191"/>
    <w:rsid w:val="37081797"/>
    <w:rsid w:val="371B152F"/>
    <w:rsid w:val="372431A9"/>
    <w:rsid w:val="372E351E"/>
    <w:rsid w:val="373E204D"/>
    <w:rsid w:val="37427AD3"/>
    <w:rsid w:val="374E0226"/>
    <w:rsid w:val="37583589"/>
    <w:rsid w:val="37C52BDE"/>
    <w:rsid w:val="37D30219"/>
    <w:rsid w:val="37E335F2"/>
    <w:rsid w:val="37F35FBF"/>
    <w:rsid w:val="38001D60"/>
    <w:rsid w:val="383113D3"/>
    <w:rsid w:val="387B4990"/>
    <w:rsid w:val="38947E63"/>
    <w:rsid w:val="38985ACA"/>
    <w:rsid w:val="389E7958"/>
    <w:rsid w:val="38E26DA6"/>
    <w:rsid w:val="38F556D8"/>
    <w:rsid w:val="39550245"/>
    <w:rsid w:val="398F329A"/>
    <w:rsid w:val="399E1358"/>
    <w:rsid w:val="39AD1B7B"/>
    <w:rsid w:val="39DC7D6B"/>
    <w:rsid w:val="39E10598"/>
    <w:rsid w:val="39E353D5"/>
    <w:rsid w:val="3A067300"/>
    <w:rsid w:val="3A26548A"/>
    <w:rsid w:val="3A5A5B2F"/>
    <w:rsid w:val="3A704957"/>
    <w:rsid w:val="3A8D72B7"/>
    <w:rsid w:val="3A940645"/>
    <w:rsid w:val="3AA765CB"/>
    <w:rsid w:val="3AA840F1"/>
    <w:rsid w:val="3ABE56C2"/>
    <w:rsid w:val="3AC802EF"/>
    <w:rsid w:val="3ADC2868"/>
    <w:rsid w:val="3ADE3FB6"/>
    <w:rsid w:val="3AE443C0"/>
    <w:rsid w:val="3AFF372F"/>
    <w:rsid w:val="3B027CA5"/>
    <w:rsid w:val="3B0847B6"/>
    <w:rsid w:val="3B2F65C0"/>
    <w:rsid w:val="3B351E28"/>
    <w:rsid w:val="3B374F03"/>
    <w:rsid w:val="3B47390A"/>
    <w:rsid w:val="3B4C2CCE"/>
    <w:rsid w:val="3B863D9D"/>
    <w:rsid w:val="3B8E0807"/>
    <w:rsid w:val="3B98522D"/>
    <w:rsid w:val="3BB840E2"/>
    <w:rsid w:val="3BD17677"/>
    <w:rsid w:val="3BD41C11"/>
    <w:rsid w:val="3BF205EF"/>
    <w:rsid w:val="3C065573"/>
    <w:rsid w:val="3C0E2679"/>
    <w:rsid w:val="3C225696"/>
    <w:rsid w:val="3C3B7168"/>
    <w:rsid w:val="3C4B6E1C"/>
    <w:rsid w:val="3C52370E"/>
    <w:rsid w:val="3C53008C"/>
    <w:rsid w:val="3C584469"/>
    <w:rsid w:val="3C667DC0"/>
    <w:rsid w:val="3C775E39"/>
    <w:rsid w:val="3C795968"/>
    <w:rsid w:val="3C885F88"/>
    <w:rsid w:val="3C8C4360"/>
    <w:rsid w:val="3C9E1C4F"/>
    <w:rsid w:val="3CA1529C"/>
    <w:rsid w:val="3CCA2A44"/>
    <w:rsid w:val="3CCF1E09"/>
    <w:rsid w:val="3CD745F8"/>
    <w:rsid w:val="3CDE1550"/>
    <w:rsid w:val="3CEC454E"/>
    <w:rsid w:val="3D295E51"/>
    <w:rsid w:val="3D536596"/>
    <w:rsid w:val="3D6600F0"/>
    <w:rsid w:val="3D6A6CB6"/>
    <w:rsid w:val="3D8E7684"/>
    <w:rsid w:val="3DAB5C95"/>
    <w:rsid w:val="3DB17760"/>
    <w:rsid w:val="3DBB1E05"/>
    <w:rsid w:val="3DBF5B52"/>
    <w:rsid w:val="3DC218CB"/>
    <w:rsid w:val="3DE90CA8"/>
    <w:rsid w:val="3DEA67CE"/>
    <w:rsid w:val="3E126451"/>
    <w:rsid w:val="3E642320"/>
    <w:rsid w:val="3EA206BB"/>
    <w:rsid w:val="3EA97D6A"/>
    <w:rsid w:val="3F03324D"/>
    <w:rsid w:val="3F2E71DF"/>
    <w:rsid w:val="3F5B7984"/>
    <w:rsid w:val="3F71178A"/>
    <w:rsid w:val="3F836C3C"/>
    <w:rsid w:val="3F95733A"/>
    <w:rsid w:val="3F970A7C"/>
    <w:rsid w:val="3FB034AE"/>
    <w:rsid w:val="3FB9231A"/>
    <w:rsid w:val="3FC419CD"/>
    <w:rsid w:val="3FC90D91"/>
    <w:rsid w:val="3FC979D1"/>
    <w:rsid w:val="3FFC1E1C"/>
    <w:rsid w:val="40030C42"/>
    <w:rsid w:val="401F4E55"/>
    <w:rsid w:val="402112BD"/>
    <w:rsid w:val="402C1082"/>
    <w:rsid w:val="403703F1"/>
    <w:rsid w:val="403E62C3"/>
    <w:rsid w:val="405B301B"/>
    <w:rsid w:val="406867FC"/>
    <w:rsid w:val="40703D60"/>
    <w:rsid w:val="40AB0497"/>
    <w:rsid w:val="40B35110"/>
    <w:rsid w:val="40EB5E2E"/>
    <w:rsid w:val="4108712E"/>
    <w:rsid w:val="410F4430"/>
    <w:rsid w:val="41173102"/>
    <w:rsid w:val="41344BDC"/>
    <w:rsid w:val="41395AA3"/>
    <w:rsid w:val="413E24C4"/>
    <w:rsid w:val="41646408"/>
    <w:rsid w:val="419929E5"/>
    <w:rsid w:val="419F7884"/>
    <w:rsid w:val="41A028AC"/>
    <w:rsid w:val="41A4319E"/>
    <w:rsid w:val="41B401A6"/>
    <w:rsid w:val="41BC7108"/>
    <w:rsid w:val="41C10C4C"/>
    <w:rsid w:val="41CD4447"/>
    <w:rsid w:val="41D37CA5"/>
    <w:rsid w:val="41EE4C73"/>
    <w:rsid w:val="41F45E6E"/>
    <w:rsid w:val="42114C71"/>
    <w:rsid w:val="42181B5C"/>
    <w:rsid w:val="423156C3"/>
    <w:rsid w:val="42360234"/>
    <w:rsid w:val="4237233E"/>
    <w:rsid w:val="424941A1"/>
    <w:rsid w:val="426C517F"/>
    <w:rsid w:val="42BE2445"/>
    <w:rsid w:val="42D77C69"/>
    <w:rsid w:val="42E47C90"/>
    <w:rsid w:val="42FC38DD"/>
    <w:rsid w:val="430505A8"/>
    <w:rsid w:val="430D6E9D"/>
    <w:rsid w:val="432307B8"/>
    <w:rsid w:val="43252782"/>
    <w:rsid w:val="434814B6"/>
    <w:rsid w:val="434C7D11"/>
    <w:rsid w:val="43601B64"/>
    <w:rsid w:val="436A4639"/>
    <w:rsid w:val="437B6846"/>
    <w:rsid w:val="437C0855"/>
    <w:rsid w:val="439875C0"/>
    <w:rsid w:val="439E2949"/>
    <w:rsid w:val="43A22025"/>
    <w:rsid w:val="43A40AF2"/>
    <w:rsid w:val="43A76FEF"/>
    <w:rsid w:val="43EF69F3"/>
    <w:rsid w:val="44150A49"/>
    <w:rsid w:val="44305883"/>
    <w:rsid w:val="444E0A96"/>
    <w:rsid w:val="446B68BB"/>
    <w:rsid w:val="44A1408B"/>
    <w:rsid w:val="44AC50DD"/>
    <w:rsid w:val="44B10046"/>
    <w:rsid w:val="44D45744"/>
    <w:rsid w:val="44D64E25"/>
    <w:rsid w:val="44DD0E3B"/>
    <w:rsid w:val="450B7CFD"/>
    <w:rsid w:val="45525385"/>
    <w:rsid w:val="45576E3F"/>
    <w:rsid w:val="455A3054"/>
    <w:rsid w:val="456E5467"/>
    <w:rsid w:val="45816ECE"/>
    <w:rsid w:val="45AB06F8"/>
    <w:rsid w:val="45AC718B"/>
    <w:rsid w:val="45AF1B15"/>
    <w:rsid w:val="45B26851"/>
    <w:rsid w:val="45B61DB8"/>
    <w:rsid w:val="45D251D8"/>
    <w:rsid w:val="45D82A8D"/>
    <w:rsid w:val="4618215E"/>
    <w:rsid w:val="46330F03"/>
    <w:rsid w:val="46363FA1"/>
    <w:rsid w:val="4676062A"/>
    <w:rsid w:val="46AB2645"/>
    <w:rsid w:val="46AE0CE1"/>
    <w:rsid w:val="46FB4A56"/>
    <w:rsid w:val="46FF32EA"/>
    <w:rsid w:val="47047008"/>
    <w:rsid w:val="47217705"/>
    <w:rsid w:val="472379A4"/>
    <w:rsid w:val="47385407"/>
    <w:rsid w:val="474D4056"/>
    <w:rsid w:val="47565711"/>
    <w:rsid w:val="47653A95"/>
    <w:rsid w:val="478B0022"/>
    <w:rsid w:val="479954ED"/>
    <w:rsid w:val="47E349BA"/>
    <w:rsid w:val="48240951"/>
    <w:rsid w:val="4826239C"/>
    <w:rsid w:val="482F19AD"/>
    <w:rsid w:val="48393D56"/>
    <w:rsid w:val="486067CC"/>
    <w:rsid w:val="486A6E89"/>
    <w:rsid w:val="48852288"/>
    <w:rsid w:val="48D80297"/>
    <w:rsid w:val="48F50E49"/>
    <w:rsid w:val="49085B59"/>
    <w:rsid w:val="491C0184"/>
    <w:rsid w:val="495C4A24"/>
    <w:rsid w:val="49656CBF"/>
    <w:rsid w:val="49816239"/>
    <w:rsid w:val="49A60395"/>
    <w:rsid w:val="49AE60A8"/>
    <w:rsid w:val="49B66D13"/>
    <w:rsid w:val="49C5081B"/>
    <w:rsid w:val="49D443E4"/>
    <w:rsid w:val="49D4639E"/>
    <w:rsid w:val="49D6798E"/>
    <w:rsid w:val="49E63138"/>
    <w:rsid w:val="49E669E4"/>
    <w:rsid w:val="49ED26B2"/>
    <w:rsid w:val="4A11580F"/>
    <w:rsid w:val="4A4D0811"/>
    <w:rsid w:val="4A6718D3"/>
    <w:rsid w:val="4A7A27F3"/>
    <w:rsid w:val="4A993445"/>
    <w:rsid w:val="4A9F1C04"/>
    <w:rsid w:val="4AA02751"/>
    <w:rsid w:val="4AA30431"/>
    <w:rsid w:val="4AA77F21"/>
    <w:rsid w:val="4ACB496F"/>
    <w:rsid w:val="4ACC3E2B"/>
    <w:rsid w:val="4AD66A58"/>
    <w:rsid w:val="4B3774F7"/>
    <w:rsid w:val="4B5160DF"/>
    <w:rsid w:val="4B5D4416"/>
    <w:rsid w:val="4B8F4681"/>
    <w:rsid w:val="4BD765E4"/>
    <w:rsid w:val="4C037769"/>
    <w:rsid w:val="4C047481"/>
    <w:rsid w:val="4C2B677F"/>
    <w:rsid w:val="4C361CD5"/>
    <w:rsid w:val="4C4579F1"/>
    <w:rsid w:val="4C6043CC"/>
    <w:rsid w:val="4C691D6C"/>
    <w:rsid w:val="4C7D74B7"/>
    <w:rsid w:val="4C856040"/>
    <w:rsid w:val="4C867A4F"/>
    <w:rsid w:val="4C883D82"/>
    <w:rsid w:val="4CA30785"/>
    <w:rsid w:val="4CAB19E9"/>
    <w:rsid w:val="4CB9218D"/>
    <w:rsid w:val="4CE01BFC"/>
    <w:rsid w:val="4CE4720A"/>
    <w:rsid w:val="4CF537CF"/>
    <w:rsid w:val="4CF6066C"/>
    <w:rsid w:val="4CFF75D5"/>
    <w:rsid w:val="4D12452A"/>
    <w:rsid w:val="4D1805D2"/>
    <w:rsid w:val="4D206620"/>
    <w:rsid w:val="4D2E4F0D"/>
    <w:rsid w:val="4D336C62"/>
    <w:rsid w:val="4D371A30"/>
    <w:rsid w:val="4D623E9C"/>
    <w:rsid w:val="4D665234"/>
    <w:rsid w:val="4D6B16DA"/>
    <w:rsid w:val="4D8A2CA5"/>
    <w:rsid w:val="4D9F1AD0"/>
    <w:rsid w:val="4DA62E4E"/>
    <w:rsid w:val="4DC22C7B"/>
    <w:rsid w:val="4DCB03CA"/>
    <w:rsid w:val="4DCE4F4B"/>
    <w:rsid w:val="4DEB621C"/>
    <w:rsid w:val="4E1D2927"/>
    <w:rsid w:val="4E4B32B9"/>
    <w:rsid w:val="4EB40E5E"/>
    <w:rsid w:val="4EC86752"/>
    <w:rsid w:val="4EF13E61"/>
    <w:rsid w:val="4F1F4003"/>
    <w:rsid w:val="4F204A3C"/>
    <w:rsid w:val="4F3B332E"/>
    <w:rsid w:val="4F405F76"/>
    <w:rsid w:val="4F437C01"/>
    <w:rsid w:val="4F4812FB"/>
    <w:rsid w:val="4F4D154D"/>
    <w:rsid w:val="4F58775A"/>
    <w:rsid w:val="4F5F11B7"/>
    <w:rsid w:val="4F683EEF"/>
    <w:rsid w:val="4F7A3F06"/>
    <w:rsid w:val="4F7E6A6D"/>
    <w:rsid w:val="4FAD36F4"/>
    <w:rsid w:val="4FCC21D8"/>
    <w:rsid w:val="500D71ED"/>
    <w:rsid w:val="502F4415"/>
    <w:rsid w:val="50416722"/>
    <w:rsid w:val="505446A7"/>
    <w:rsid w:val="505F0E17"/>
    <w:rsid w:val="507765E7"/>
    <w:rsid w:val="50952F83"/>
    <w:rsid w:val="515301FD"/>
    <w:rsid w:val="51711289"/>
    <w:rsid w:val="5186703F"/>
    <w:rsid w:val="51AB479B"/>
    <w:rsid w:val="51B237CE"/>
    <w:rsid w:val="51BC39F6"/>
    <w:rsid w:val="51F061A7"/>
    <w:rsid w:val="51FF6894"/>
    <w:rsid w:val="520E4D2A"/>
    <w:rsid w:val="52390A64"/>
    <w:rsid w:val="524349D3"/>
    <w:rsid w:val="524424F9"/>
    <w:rsid w:val="52551262"/>
    <w:rsid w:val="52572051"/>
    <w:rsid w:val="52E56D45"/>
    <w:rsid w:val="52E77591"/>
    <w:rsid w:val="52F97788"/>
    <w:rsid w:val="53081779"/>
    <w:rsid w:val="53132A08"/>
    <w:rsid w:val="5325232B"/>
    <w:rsid w:val="53312A7E"/>
    <w:rsid w:val="534031BD"/>
    <w:rsid w:val="534C3D5B"/>
    <w:rsid w:val="535D7DB7"/>
    <w:rsid w:val="53794425"/>
    <w:rsid w:val="53996AFD"/>
    <w:rsid w:val="53AD673F"/>
    <w:rsid w:val="53E53868"/>
    <w:rsid w:val="54372713"/>
    <w:rsid w:val="543B7B0D"/>
    <w:rsid w:val="544800A8"/>
    <w:rsid w:val="54540146"/>
    <w:rsid w:val="545960A3"/>
    <w:rsid w:val="545C23D7"/>
    <w:rsid w:val="546D3F89"/>
    <w:rsid w:val="54817A35"/>
    <w:rsid w:val="54AD4386"/>
    <w:rsid w:val="54AF45A2"/>
    <w:rsid w:val="54D25D2E"/>
    <w:rsid w:val="55050666"/>
    <w:rsid w:val="555B64D8"/>
    <w:rsid w:val="555E33D0"/>
    <w:rsid w:val="55A046AA"/>
    <w:rsid w:val="55AE2AAB"/>
    <w:rsid w:val="55BB1BC8"/>
    <w:rsid w:val="55C0633B"/>
    <w:rsid w:val="5621502B"/>
    <w:rsid w:val="56226FF5"/>
    <w:rsid w:val="5642772B"/>
    <w:rsid w:val="564451BE"/>
    <w:rsid w:val="567333AD"/>
    <w:rsid w:val="56811F6E"/>
    <w:rsid w:val="56941CA1"/>
    <w:rsid w:val="56982E14"/>
    <w:rsid w:val="56CD6F61"/>
    <w:rsid w:val="56DF6C95"/>
    <w:rsid w:val="56F97D56"/>
    <w:rsid w:val="570861EB"/>
    <w:rsid w:val="570D3802"/>
    <w:rsid w:val="57106E4E"/>
    <w:rsid w:val="57450788"/>
    <w:rsid w:val="574B60D8"/>
    <w:rsid w:val="57555A3D"/>
    <w:rsid w:val="576D604E"/>
    <w:rsid w:val="57890521"/>
    <w:rsid w:val="57925AB5"/>
    <w:rsid w:val="57A71584"/>
    <w:rsid w:val="57AA2DFF"/>
    <w:rsid w:val="57AB1E49"/>
    <w:rsid w:val="57AC4DC9"/>
    <w:rsid w:val="57AF09B6"/>
    <w:rsid w:val="57BA6AF4"/>
    <w:rsid w:val="57C72DB4"/>
    <w:rsid w:val="57F624E8"/>
    <w:rsid w:val="57FA1D13"/>
    <w:rsid w:val="57FB7AFE"/>
    <w:rsid w:val="58375B9B"/>
    <w:rsid w:val="58586CFE"/>
    <w:rsid w:val="585A130E"/>
    <w:rsid w:val="58666731"/>
    <w:rsid w:val="587B2DE7"/>
    <w:rsid w:val="58B71C77"/>
    <w:rsid w:val="58BC5ADA"/>
    <w:rsid w:val="5903628D"/>
    <w:rsid w:val="591148CD"/>
    <w:rsid w:val="592A33CC"/>
    <w:rsid w:val="593C6A16"/>
    <w:rsid w:val="59715A31"/>
    <w:rsid w:val="598B7405"/>
    <w:rsid w:val="59A0095D"/>
    <w:rsid w:val="59A54B45"/>
    <w:rsid w:val="59B25349"/>
    <w:rsid w:val="59C363FA"/>
    <w:rsid w:val="59CB4F0B"/>
    <w:rsid w:val="59F56425"/>
    <w:rsid w:val="5A331BEA"/>
    <w:rsid w:val="5A3D0601"/>
    <w:rsid w:val="5A4D56CC"/>
    <w:rsid w:val="5A4E32FB"/>
    <w:rsid w:val="5A6E64A5"/>
    <w:rsid w:val="5A72274C"/>
    <w:rsid w:val="5A78254E"/>
    <w:rsid w:val="5A800976"/>
    <w:rsid w:val="5AAB3921"/>
    <w:rsid w:val="5AD84127"/>
    <w:rsid w:val="5AE91247"/>
    <w:rsid w:val="5B33397C"/>
    <w:rsid w:val="5B3B6628"/>
    <w:rsid w:val="5B4A5024"/>
    <w:rsid w:val="5B4F542F"/>
    <w:rsid w:val="5B8C7959"/>
    <w:rsid w:val="5BD91F04"/>
    <w:rsid w:val="5BDD7C46"/>
    <w:rsid w:val="5C0056E3"/>
    <w:rsid w:val="5C074CC3"/>
    <w:rsid w:val="5C1E200D"/>
    <w:rsid w:val="5C237883"/>
    <w:rsid w:val="5C241D7E"/>
    <w:rsid w:val="5C307F69"/>
    <w:rsid w:val="5C4F1C45"/>
    <w:rsid w:val="5C657C3C"/>
    <w:rsid w:val="5C8005D2"/>
    <w:rsid w:val="5C956AB0"/>
    <w:rsid w:val="5CB36BF9"/>
    <w:rsid w:val="5CBC1B3E"/>
    <w:rsid w:val="5CCE3A33"/>
    <w:rsid w:val="5CD34BA6"/>
    <w:rsid w:val="5CF55729"/>
    <w:rsid w:val="5D375134"/>
    <w:rsid w:val="5D375F66"/>
    <w:rsid w:val="5D537A94"/>
    <w:rsid w:val="5D7719D5"/>
    <w:rsid w:val="5D944335"/>
    <w:rsid w:val="5D972077"/>
    <w:rsid w:val="5D9C768D"/>
    <w:rsid w:val="5DAA334D"/>
    <w:rsid w:val="5DCB31B0"/>
    <w:rsid w:val="5DD15589"/>
    <w:rsid w:val="5DD56AC0"/>
    <w:rsid w:val="5DD763CD"/>
    <w:rsid w:val="5DEF0816"/>
    <w:rsid w:val="5DF9688E"/>
    <w:rsid w:val="5DFC012C"/>
    <w:rsid w:val="5E134288"/>
    <w:rsid w:val="5E135BA1"/>
    <w:rsid w:val="5E14191A"/>
    <w:rsid w:val="5E290C38"/>
    <w:rsid w:val="5E3D49CC"/>
    <w:rsid w:val="5E444205"/>
    <w:rsid w:val="5E453881"/>
    <w:rsid w:val="5E5165FB"/>
    <w:rsid w:val="5E6463FD"/>
    <w:rsid w:val="5E93283E"/>
    <w:rsid w:val="5EA507C4"/>
    <w:rsid w:val="5EC96260"/>
    <w:rsid w:val="5EE66E12"/>
    <w:rsid w:val="5F3111B4"/>
    <w:rsid w:val="5F322057"/>
    <w:rsid w:val="5F553F98"/>
    <w:rsid w:val="5F674873"/>
    <w:rsid w:val="5F7411FB"/>
    <w:rsid w:val="5F920D48"/>
    <w:rsid w:val="5FB01417"/>
    <w:rsid w:val="5FC04B62"/>
    <w:rsid w:val="5FCF3FEF"/>
    <w:rsid w:val="5FD502D9"/>
    <w:rsid w:val="5FE61094"/>
    <w:rsid w:val="5FE9311D"/>
    <w:rsid w:val="5FFC08B7"/>
    <w:rsid w:val="60194FC5"/>
    <w:rsid w:val="602504C8"/>
    <w:rsid w:val="603246B6"/>
    <w:rsid w:val="60502181"/>
    <w:rsid w:val="60593F9F"/>
    <w:rsid w:val="605E0C2A"/>
    <w:rsid w:val="606A726F"/>
    <w:rsid w:val="60893796"/>
    <w:rsid w:val="60A24FBB"/>
    <w:rsid w:val="60C03693"/>
    <w:rsid w:val="60C2565D"/>
    <w:rsid w:val="60D22A39"/>
    <w:rsid w:val="60E122C4"/>
    <w:rsid w:val="60F41AE6"/>
    <w:rsid w:val="6109441D"/>
    <w:rsid w:val="610F0176"/>
    <w:rsid w:val="611F660B"/>
    <w:rsid w:val="612A345F"/>
    <w:rsid w:val="61406582"/>
    <w:rsid w:val="6143712C"/>
    <w:rsid w:val="61616C24"/>
    <w:rsid w:val="61890560"/>
    <w:rsid w:val="619A0388"/>
    <w:rsid w:val="61A11716"/>
    <w:rsid w:val="61B52D03"/>
    <w:rsid w:val="61DA0C4B"/>
    <w:rsid w:val="61DA5A55"/>
    <w:rsid w:val="61F228AC"/>
    <w:rsid w:val="61F950AE"/>
    <w:rsid w:val="62205B57"/>
    <w:rsid w:val="622240E6"/>
    <w:rsid w:val="62301F93"/>
    <w:rsid w:val="6260512D"/>
    <w:rsid w:val="62614A02"/>
    <w:rsid w:val="626973FA"/>
    <w:rsid w:val="62D94217"/>
    <w:rsid w:val="62DF2D7C"/>
    <w:rsid w:val="62F16C3C"/>
    <w:rsid w:val="630346A8"/>
    <w:rsid w:val="630755A9"/>
    <w:rsid w:val="630A7901"/>
    <w:rsid w:val="63226A41"/>
    <w:rsid w:val="632B4CDA"/>
    <w:rsid w:val="63544BEA"/>
    <w:rsid w:val="63604D88"/>
    <w:rsid w:val="637C659C"/>
    <w:rsid w:val="639D7CBB"/>
    <w:rsid w:val="63A27B41"/>
    <w:rsid w:val="63C10358"/>
    <w:rsid w:val="63E10C3D"/>
    <w:rsid w:val="640A44F3"/>
    <w:rsid w:val="640D6BEF"/>
    <w:rsid w:val="64243F39"/>
    <w:rsid w:val="64312631"/>
    <w:rsid w:val="64742735"/>
    <w:rsid w:val="64C17ED8"/>
    <w:rsid w:val="64CF1A77"/>
    <w:rsid w:val="64E21E2A"/>
    <w:rsid w:val="64F9288B"/>
    <w:rsid w:val="64F953C5"/>
    <w:rsid w:val="64FB113D"/>
    <w:rsid w:val="652E4750"/>
    <w:rsid w:val="65314B5F"/>
    <w:rsid w:val="65377536"/>
    <w:rsid w:val="65475857"/>
    <w:rsid w:val="656B0071"/>
    <w:rsid w:val="65773943"/>
    <w:rsid w:val="65870C23"/>
    <w:rsid w:val="65943C08"/>
    <w:rsid w:val="65ED6CD8"/>
    <w:rsid w:val="65F32465"/>
    <w:rsid w:val="66073FA5"/>
    <w:rsid w:val="660835D8"/>
    <w:rsid w:val="660E3AE9"/>
    <w:rsid w:val="661822C9"/>
    <w:rsid w:val="662A5C87"/>
    <w:rsid w:val="663F32AC"/>
    <w:rsid w:val="66430FEE"/>
    <w:rsid w:val="664F7DCA"/>
    <w:rsid w:val="66860EDB"/>
    <w:rsid w:val="66B214DE"/>
    <w:rsid w:val="66BA4AC0"/>
    <w:rsid w:val="66CD08B8"/>
    <w:rsid w:val="66D22562"/>
    <w:rsid w:val="6779459B"/>
    <w:rsid w:val="677A6E9A"/>
    <w:rsid w:val="67C717AB"/>
    <w:rsid w:val="67E1461B"/>
    <w:rsid w:val="68060525"/>
    <w:rsid w:val="682479A4"/>
    <w:rsid w:val="684E5A28"/>
    <w:rsid w:val="687F5412"/>
    <w:rsid w:val="68AB69D7"/>
    <w:rsid w:val="68F50636"/>
    <w:rsid w:val="69020CEC"/>
    <w:rsid w:val="690239E0"/>
    <w:rsid w:val="693115D2"/>
    <w:rsid w:val="69552591"/>
    <w:rsid w:val="695E3F8F"/>
    <w:rsid w:val="698A0CE2"/>
    <w:rsid w:val="69972BF7"/>
    <w:rsid w:val="69B0613D"/>
    <w:rsid w:val="69BB0E9B"/>
    <w:rsid w:val="69D07E37"/>
    <w:rsid w:val="69D600C5"/>
    <w:rsid w:val="69D80F86"/>
    <w:rsid w:val="69FF522C"/>
    <w:rsid w:val="6A0C16F7"/>
    <w:rsid w:val="6A0E058D"/>
    <w:rsid w:val="6A462E5B"/>
    <w:rsid w:val="6A503CD9"/>
    <w:rsid w:val="6A554E4C"/>
    <w:rsid w:val="6A9B19C8"/>
    <w:rsid w:val="6AAA534B"/>
    <w:rsid w:val="6ADA6DFD"/>
    <w:rsid w:val="6AE27384"/>
    <w:rsid w:val="6B0029B5"/>
    <w:rsid w:val="6B405AFC"/>
    <w:rsid w:val="6B58610B"/>
    <w:rsid w:val="6B5E41D4"/>
    <w:rsid w:val="6BBF7923"/>
    <w:rsid w:val="6BC524A5"/>
    <w:rsid w:val="6BE3231E"/>
    <w:rsid w:val="6BE36400"/>
    <w:rsid w:val="6BFF59B7"/>
    <w:rsid w:val="6C094140"/>
    <w:rsid w:val="6C306097"/>
    <w:rsid w:val="6C45139E"/>
    <w:rsid w:val="6C515251"/>
    <w:rsid w:val="6C647510"/>
    <w:rsid w:val="6C780E5A"/>
    <w:rsid w:val="6C933265"/>
    <w:rsid w:val="6CAD71C1"/>
    <w:rsid w:val="6CAE0372"/>
    <w:rsid w:val="6CBE06B9"/>
    <w:rsid w:val="6CDC7AA6"/>
    <w:rsid w:val="6D050744"/>
    <w:rsid w:val="6D1A72B5"/>
    <w:rsid w:val="6D30394E"/>
    <w:rsid w:val="6DBF2F56"/>
    <w:rsid w:val="6DC0711C"/>
    <w:rsid w:val="6DD16EDF"/>
    <w:rsid w:val="6DD24A05"/>
    <w:rsid w:val="6DEC3D19"/>
    <w:rsid w:val="6DFF5E1A"/>
    <w:rsid w:val="6E2A2359"/>
    <w:rsid w:val="6E2F0E6E"/>
    <w:rsid w:val="6E4B5505"/>
    <w:rsid w:val="6E50577B"/>
    <w:rsid w:val="6E5919DB"/>
    <w:rsid w:val="6E851A78"/>
    <w:rsid w:val="6EA43987"/>
    <w:rsid w:val="6EB81D8F"/>
    <w:rsid w:val="6EDE7B06"/>
    <w:rsid w:val="6EE844E0"/>
    <w:rsid w:val="6F247A16"/>
    <w:rsid w:val="6F2B6AC3"/>
    <w:rsid w:val="6F4F27B2"/>
    <w:rsid w:val="6F55769C"/>
    <w:rsid w:val="6F67375C"/>
    <w:rsid w:val="6F6D5C87"/>
    <w:rsid w:val="6F7B1AEF"/>
    <w:rsid w:val="6F863CF9"/>
    <w:rsid w:val="6F9745BE"/>
    <w:rsid w:val="6FB42615"/>
    <w:rsid w:val="6FB97C2B"/>
    <w:rsid w:val="6FC62348"/>
    <w:rsid w:val="6FD24F90"/>
    <w:rsid w:val="6FF74B99"/>
    <w:rsid w:val="6FFE5F86"/>
    <w:rsid w:val="701D28B0"/>
    <w:rsid w:val="70227EC6"/>
    <w:rsid w:val="70383246"/>
    <w:rsid w:val="70552A56"/>
    <w:rsid w:val="705843AB"/>
    <w:rsid w:val="707301C3"/>
    <w:rsid w:val="70936DA6"/>
    <w:rsid w:val="70AD67FB"/>
    <w:rsid w:val="70B76860"/>
    <w:rsid w:val="70D91E6D"/>
    <w:rsid w:val="70E62CA2"/>
    <w:rsid w:val="70EA22BD"/>
    <w:rsid w:val="711C2B67"/>
    <w:rsid w:val="71327C95"/>
    <w:rsid w:val="71345B5F"/>
    <w:rsid w:val="713A6DB2"/>
    <w:rsid w:val="7144434E"/>
    <w:rsid w:val="71465186"/>
    <w:rsid w:val="71600CA6"/>
    <w:rsid w:val="716356F4"/>
    <w:rsid w:val="718F50E7"/>
    <w:rsid w:val="71971C3B"/>
    <w:rsid w:val="719E17CE"/>
    <w:rsid w:val="71B44B4E"/>
    <w:rsid w:val="71D032C9"/>
    <w:rsid w:val="71D618B8"/>
    <w:rsid w:val="71E2790D"/>
    <w:rsid w:val="71F47542"/>
    <w:rsid w:val="720A0C12"/>
    <w:rsid w:val="72340912"/>
    <w:rsid w:val="723D0FE7"/>
    <w:rsid w:val="72431602"/>
    <w:rsid w:val="724834E8"/>
    <w:rsid w:val="72516841"/>
    <w:rsid w:val="72AE77EF"/>
    <w:rsid w:val="72C15298"/>
    <w:rsid w:val="72C40DC1"/>
    <w:rsid w:val="72CB1D2A"/>
    <w:rsid w:val="72CE17E6"/>
    <w:rsid w:val="72D51220"/>
    <w:rsid w:val="72DB4BD0"/>
    <w:rsid w:val="72E50D02"/>
    <w:rsid w:val="72F13B80"/>
    <w:rsid w:val="72FD42D3"/>
    <w:rsid w:val="730E64E0"/>
    <w:rsid w:val="731F06ED"/>
    <w:rsid w:val="73605BCD"/>
    <w:rsid w:val="736F160D"/>
    <w:rsid w:val="7371155C"/>
    <w:rsid w:val="73726A6F"/>
    <w:rsid w:val="739B4217"/>
    <w:rsid w:val="73A527A7"/>
    <w:rsid w:val="73AB546C"/>
    <w:rsid w:val="73B05E14"/>
    <w:rsid w:val="73BD21F5"/>
    <w:rsid w:val="73C53042"/>
    <w:rsid w:val="73D32B29"/>
    <w:rsid w:val="73FA5278"/>
    <w:rsid w:val="73FB6A64"/>
    <w:rsid w:val="73FE5FA9"/>
    <w:rsid w:val="74055AE2"/>
    <w:rsid w:val="742B6FF5"/>
    <w:rsid w:val="7446495E"/>
    <w:rsid w:val="744F6DB0"/>
    <w:rsid w:val="74583EB6"/>
    <w:rsid w:val="74770C18"/>
    <w:rsid w:val="74A62D93"/>
    <w:rsid w:val="74BD1F6B"/>
    <w:rsid w:val="74C55995"/>
    <w:rsid w:val="74D379E1"/>
    <w:rsid w:val="74DD1807"/>
    <w:rsid w:val="752B5127"/>
    <w:rsid w:val="753406E5"/>
    <w:rsid w:val="754461E9"/>
    <w:rsid w:val="755521A4"/>
    <w:rsid w:val="755E6806"/>
    <w:rsid w:val="756248C1"/>
    <w:rsid w:val="758D4034"/>
    <w:rsid w:val="759A133F"/>
    <w:rsid w:val="75A9693E"/>
    <w:rsid w:val="75D47AFD"/>
    <w:rsid w:val="75E17FAF"/>
    <w:rsid w:val="75E3518B"/>
    <w:rsid w:val="75E84028"/>
    <w:rsid w:val="75F00601"/>
    <w:rsid w:val="76171B4F"/>
    <w:rsid w:val="76277FE4"/>
    <w:rsid w:val="76361FD5"/>
    <w:rsid w:val="76397D18"/>
    <w:rsid w:val="764B5B05"/>
    <w:rsid w:val="7671125F"/>
    <w:rsid w:val="76776640"/>
    <w:rsid w:val="76785024"/>
    <w:rsid w:val="767A24AD"/>
    <w:rsid w:val="76A21419"/>
    <w:rsid w:val="76FF2D0F"/>
    <w:rsid w:val="774261D2"/>
    <w:rsid w:val="774626EC"/>
    <w:rsid w:val="775B2E01"/>
    <w:rsid w:val="77602396"/>
    <w:rsid w:val="776B2153"/>
    <w:rsid w:val="7794547D"/>
    <w:rsid w:val="77C4129B"/>
    <w:rsid w:val="77EE7353"/>
    <w:rsid w:val="78000306"/>
    <w:rsid w:val="781841F2"/>
    <w:rsid w:val="781E0F73"/>
    <w:rsid w:val="78480F79"/>
    <w:rsid w:val="786210F3"/>
    <w:rsid w:val="78713799"/>
    <w:rsid w:val="7878384E"/>
    <w:rsid w:val="78850FF2"/>
    <w:rsid w:val="78AE264F"/>
    <w:rsid w:val="78BA77F5"/>
    <w:rsid w:val="78D32916"/>
    <w:rsid w:val="78E201F2"/>
    <w:rsid w:val="78F148D9"/>
    <w:rsid w:val="790C43B8"/>
    <w:rsid w:val="7913351B"/>
    <w:rsid w:val="791452A3"/>
    <w:rsid w:val="791566C2"/>
    <w:rsid w:val="794F33AE"/>
    <w:rsid w:val="79515378"/>
    <w:rsid w:val="79554E68"/>
    <w:rsid w:val="796C5D0E"/>
    <w:rsid w:val="79FC2DE4"/>
    <w:rsid w:val="7A081EDB"/>
    <w:rsid w:val="7A0C768F"/>
    <w:rsid w:val="7A4E7B96"/>
    <w:rsid w:val="7A5549F4"/>
    <w:rsid w:val="7A6157E8"/>
    <w:rsid w:val="7A811C8D"/>
    <w:rsid w:val="7AD41DBD"/>
    <w:rsid w:val="7B1E128A"/>
    <w:rsid w:val="7B206849"/>
    <w:rsid w:val="7B4F58E7"/>
    <w:rsid w:val="7B615418"/>
    <w:rsid w:val="7B6E3FBF"/>
    <w:rsid w:val="7B772862"/>
    <w:rsid w:val="7B965AB3"/>
    <w:rsid w:val="7BB95541"/>
    <w:rsid w:val="7BF272C7"/>
    <w:rsid w:val="7BFF08CD"/>
    <w:rsid w:val="7BFF0ED0"/>
    <w:rsid w:val="7C330D65"/>
    <w:rsid w:val="7C902574"/>
    <w:rsid w:val="7C9320C5"/>
    <w:rsid w:val="7C934086"/>
    <w:rsid w:val="7CA53A11"/>
    <w:rsid w:val="7CD10CAA"/>
    <w:rsid w:val="7CFD49B0"/>
    <w:rsid w:val="7D2561A9"/>
    <w:rsid w:val="7D392F55"/>
    <w:rsid w:val="7D5F62B6"/>
    <w:rsid w:val="7D6E1C6E"/>
    <w:rsid w:val="7D821C72"/>
    <w:rsid w:val="7D8605B4"/>
    <w:rsid w:val="7D9E7EDE"/>
    <w:rsid w:val="7DB639FC"/>
    <w:rsid w:val="7DD10836"/>
    <w:rsid w:val="7DEC38C1"/>
    <w:rsid w:val="7DF87203"/>
    <w:rsid w:val="7E1C5F55"/>
    <w:rsid w:val="7E1C7D03"/>
    <w:rsid w:val="7E2E0BD4"/>
    <w:rsid w:val="7E3D0928"/>
    <w:rsid w:val="7E4C3933"/>
    <w:rsid w:val="7E6351AE"/>
    <w:rsid w:val="7E6B3330"/>
    <w:rsid w:val="7E7D49D0"/>
    <w:rsid w:val="7E7E09BD"/>
    <w:rsid w:val="7EB40DB1"/>
    <w:rsid w:val="7EC37353"/>
    <w:rsid w:val="7ED554F9"/>
    <w:rsid w:val="7EF120B9"/>
    <w:rsid w:val="7F34107C"/>
    <w:rsid w:val="7F3622E2"/>
    <w:rsid w:val="7F502C5B"/>
    <w:rsid w:val="7F630A51"/>
    <w:rsid w:val="7F80048F"/>
    <w:rsid w:val="7F8653FF"/>
    <w:rsid w:val="7F9A4CEF"/>
    <w:rsid w:val="7FB50606"/>
    <w:rsid w:val="7FD22242"/>
    <w:rsid w:val="7FD840FD"/>
    <w:rsid w:val="7FF56A5D"/>
    <w:rsid w:val="7FFC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sz w:val="24"/>
      <w:lang w:val="en-GB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204"/>
      </w:tabs>
      <w:jc w:val="center"/>
      <w:outlineLvl w:val="0"/>
    </w:pPr>
    <w:rPr>
      <w:rFonts w:ascii="Arial" w:hAnsi="Arial" w:cs="Arial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204"/>
      </w:tabs>
      <w:jc w:val="center"/>
      <w:outlineLvl w:val="1"/>
    </w:pPr>
    <w:rPr>
      <w:rFonts w:ascii="Arial" w:hAnsi="Arial" w:cs="Arial"/>
      <w:sz w:val="32"/>
      <w:szCs w:val="32"/>
      <w:u w:val="single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04"/>
      </w:tabs>
      <w:ind w:left="1440"/>
      <w:jc w:val="both"/>
      <w:outlineLvl w:val="3"/>
    </w:pPr>
    <w:rPr>
      <w:rFonts w:ascii="Arial" w:hAnsi="Arial" w:cs="Arial"/>
      <w:b/>
      <w:bCs/>
    </w:rPr>
  </w:style>
  <w:style w:type="paragraph" w:styleId="6">
    <w:name w:val="heading 5"/>
    <w:basedOn w:val="1"/>
    <w:next w:val="1"/>
    <w:qFormat/>
    <w:uiPriority w:val="0"/>
    <w:pPr>
      <w:spacing w:before="240" w:after="60"/>
      <w:jc w:val="both"/>
      <w:outlineLvl w:val="4"/>
    </w:pPr>
    <w:rPr>
      <w:kern w:val="2"/>
      <w:sz w:val="21"/>
      <w:szCs w:val="21"/>
      <w:lang w:val="en-US"/>
    </w:rPr>
  </w:style>
  <w:style w:type="paragraph" w:styleId="7">
    <w:name w:val="heading 6"/>
    <w:basedOn w:val="1"/>
    <w:next w:val="1"/>
    <w:qFormat/>
    <w:uiPriority w:val="0"/>
    <w:pPr>
      <w:keepNext/>
      <w:spacing w:before="120"/>
      <w:jc w:val="center"/>
      <w:outlineLvl w:val="5"/>
    </w:pPr>
    <w:rPr>
      <w:b/>
      <w:bCs/>
      <w:sz w:val="12"/>
      <w:szCs w:val="12"/>
    </w:rPr>
  </w:style>
  <w:style w:type="paragraph" w:styleId="8">
    <w:name w:val="heading 7"/>
    <w:basedOn w:val="1"/>
    <w:next w:val="1"/>
    <w:qFormat/>
    <w:uiPriority w:val="0"/>
    <w:pPr>
      <w:spacing w:before="240" w:after="60"/>
      <w:jc w:val="both"/>
      <w:outlineLvl w:val="6"/>
    </w:pPr>
    <w:rPr>
      <w:kern w:val="2"/>
      <w:sz w:val="20"/>
      <w:lang w:val="en-US"/>
    </w:rPr>
  </w:style>
  <w:style w:type="paragraph" w:styleId="9">
    <w:name w:val="heading 8"/>
    <w:basedOn w:val="1"/>
    <w:next w:val="1"/>
    <w:qFormat/>
    <w:uiPriority w:val="0"/>
    <w:pPr>
      <w:spacing w:before="240" w:after="60"/>
      <w:jc w:val="both"/>
      <w:outlineLvl w:val="7"/>
    </w:pPr>
    <w:rPr>
      <w:i/>
      <w:iCs/>
      <w:kern w:val="2"/>
      <w:sz w:val="20"/>
      <w:lang w:val="en-US"/>
    </w:rPr>
  </w:style>
  <w:style w:type="paragraph" w:styleId="10">
    <w:name w:val="heading 9"/>
    <w:basedOn w:val="1"/>
    <w:next w:val="11"/>
    <w:qFormat/>
    <w:uiPriority w:val="0"/>
    <w:pPr>
      <w:keepNext/>
      <w:ind w:left="538"/>
      <w:outlineLvl w:val="8"/>
    </w:pPr>
    <w:rPr>
      <w:rFonts w:ascii="Arial" w:hAnsi="Arial"/>
      <w:color w:val="000000"/>
      <w:sz w:val="22"/>
    </w:rPr>
  </w:style>
  <w:style w:type="character" w:default="1" w:styleId="36">
    <w:name w:val="Default Paragraph Font"/>
    <w:qFormat/>
    <w:uiPriority w:val="1"/>
  </w:style>
  <w:style w:type="table" w:default="1" w:styleId="3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/>
    </w:pPr>
  </w:style>
  <w:style w:type="paragraph" w:styleId="12">
    <w:name w:val="List Bullet"/>
    <w:basedOn w:val="1"/>
    <w:qFormat/>
    <w:uiPriority w:val="0"/>
    <w:pPr>
      <w:tabs>
        <w:tab w:val="left" w:pos="720"/>
      </w:tabs>
      <w:spacing w:after="120"/>
      <w:ind w:left="1080" w:hanging="360"/>
      <w:jc w:val="both"/>
    </w:pPr>
    <w:rPr>
      <w:kern w:val="2"/>
      <w:sz w:val="21"/>
      <w:szCs w:val="21"/>
      <w:lang w:val="en-US"/>
    </w:r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toa heading"/>
    <w:basedOn w:val="1"/>
    <w:next w:val="1"/>
    <w:qFormat/>
    <w:uiPriority w:val="0"/>
    <w:pPr>
      <w:tabs>
        <w:tab w:val="left" w:pos="9000"/>
        <w:tab w:val="right" w:pos="9360"/>
      </w:tabs>
      <w:suppressAutoHyphens/>
      <w:spacing w:after="240"/>
      <w:jc w:val="center"/>
    </w:pPr>
    <w:rPr>
      <w:b/>
      <w:bCs/>
      <w:kern w:val="2"/>
      <w:lang w:val="en-US"/>
    </w:rPr>
  </w:style>
  <w:style w:type="paragraph" w:styleId="15">
    <w:name w:val="annotation text"/>
    <w:basedOn w:val="1"/>
    <w:qFormat/>
    <w:uiPriority w:val="0"/>
    <w:rPr>
      <w:sz w:val="20"/>
    </w:rPr>
  </w:style>
  <w:style w:type="paragraph" w:styleId="16">
    <w:name w:val="Body Text 3"/>
    <w:basedOn w:val="1"/>
    <w:qFormat/>
    <w:uiPriority w:val="0"/>
    <w:rPr>
      <w:rFonts w:ascii="Arial" w:hAnsi="Arial"/>
      <w:sz w:val="22"/>
    </w:rPr>
  </w:style>
  <w:style w:type="paragraph" w:styleId="17">
    <w:name w:val="Body Text"/>
    <w:basedOn w:val="1"/>
    <w:qFormat/>
    <w:uiPriority w:val="0"/>
    <w:pPr>
      <w:spacing w:after="120"/>
      <w:jc w:val="both"/>
    </w:pPr>
    <w:rPr>
      <w:kern w:val="2"/>
      <w:sz w:val="20"/>
      <w:lang w:val="en-US"/>
    </w:rPr>
  </w:style>
  <w:style w:type="paragraph" w:styleId="18">
    <w:name w:val="Body Text Indent"/>
    <w:basedOn w:val="1"/>
    <w:qFormat/>
    <w:uiPriority w:val="0"/>
    <w:pPr>
      <w:tabs>
        <w:tab w:val="left" w:pos="771"/>
        <w:tab w:val="left" w:pos="1513"/>
      </w:tabs>
      <w:spacing w:line="413" w:lineRule="exact"/>
      <w:ind w:left="720"/>
      <w:jc w:val="both"/>
    </w:pPr>
    <w:rPr>
      <w:rFonts w:ascii="Arial" w:hAnsi="Arial" w:cs="Arial"/>
      <w:sz w:val="22"/>
      <w:szCs w:val="22"/>
    </w:rPr>
  </w:style>
  <w:style w:type="paragraph" w:styleId="19">
    <w:name w:val="List 2"/>
    <w:basedOn w:val="1"/>
    <w:qFormat/>
    <w:uiPriority w:val="0"/>
    <w:pPr>
      <w:ind w:left="720" w:hanging="360"/>
      <w:jc w:val="both"/>
    </w:pPr>
    <w:rPr>
      <w:kern w:val="2"/>
      <w:sz w:val="20"/>
      <w:lang w:val="en-US"/>
    </w:rPr>
  </w:style>
  <w:style w:type="paragraph" w:styleId="20">
    <w:name w:val="toc 3"/>
    <w:basedOn w:val="1"/>
    <w:next w:val="1"/>
    <w:unhideWhenUsed/>
    <w:qFormat/>
    <w:uiPriority w:val="39"/>
    <w:pPr>
      <w:widowControl/>
      <w:spacing w:after="100" w:line="276" w:lineRule="auto"/>
      <w:ind w:firstLine="425" w:firstLineChars="193"/>
      <w:jc w:val="left"/>
    </w:pPr>
    <w:rPr>
      <w:kern w:val="0"/>
      <w:sz w:val="22"/>
    </w:rPr>
  </w:style>
  <w:style w:type="paragraph" w:styleId="21">
    <w:name w:val="Plain Text"/>
    <w:basedOn w:val="1"/>
    <w:link w:val="41"/>
    <w:qFormat/>
    <w:uiPriority w:val="0"/>
    <w:pPr>
      <w:jc w:val="both"/>
    </w:pPr>
    <w:rPr>
      <w:rFonts w:ascii="宋体" w:hAnsi="Courier New" w:cs="Courier New"/>
      <w:kern w:val="2"/>
      <w:sz w:val="21"/>
      <w:szCs w:val="21"/>
      <w:lang w:val="en-US"/>
    </w:rPr>
  </w:style>
  <w:style w:type="paragraph" w:styleId="22">
    <w:name w:val="Date"/>
    <w:basedOn w:val="1"/>
    <w:next w:val="1"/>
    <w:qFormat/>
    <w:uiPriority w:val="0"/>
    <w:rPr>
      <w:rFonts w:ascii="Arial" w:hAnsi="Arial" w:cs="Arial"/>
    </w:rPr>
  </w:style>
  <w:style w:type="paragraph" w:styleId="23">
    <w:name w:val="Body Text Indent 2"/>
    <w:basedOn w:val="1"/>
    <w:qFormat/>
    <w:uiPriority w:val="0"/>
    <w:pPr>
      <w:tabs>
        <w:tab w:val="left" w:pos="771"/>
        <w:tab w:val="left" w:pos="1513"/>
      </w:tabs>
      <w:spacing w:line="413" w:lineRule="exact"/>
      <w:ind w:left="771"/>
      <w:jc w:val="both"/>
    </w:pPr>
    <w:rPr>
      <w:rFonts w:ascii="Arial" w:hAnsi="Arial" w:cs="Arial"/>
      <w:sz w:val="22"/>
      <w:szCs w:val="22"/>
    </w:rPr>
  </w:style>
  <w:style w:type="paragraph" w:styleId="24">
    <w:name w:val="Balloon Text"/>
    <w:basedOn w:val="1"/>
    <w:qFormat/>
    <w:uiPriority w:val="0"/>
    <w:rPr>
      <w:sz w:val="18"/>
      <w:szCs w:val="18"/>
    </w:rPr>
  </w:style>
  <w:style w:type="paragraph" w:styleId="25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6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7">
    <w:name w:val="toc 1"/>
    <w:basedOn w:val="1"/>
    <w:next w:val="1"/>
    <w:qFormat/>
    <w:uiPriority w:val="0"/>
    <w:rPr>
      <w:rFonts w:ascii="Arial" w:hAnsi="Arial" w:cs="Arial"/>
      <w:sz w:val="19"/>
      <w:szCs w:val="19"/>
    </w:rPr>
  </w:style>
  <w:style w:type="paragraph" w:styleId="28">
    <w:name w:val="List"/>
    <w:basedOn w:val="1"/>
    <w:qFormat/>
    <w:uiPriority w:val="0"/>
    <w:pPr>
      <w:ind w:left="360" w:hanging="360"/>
      <w:jc w:val="both"/>
    </w:pPr>
    <w:rPr>
      <w:kern w:val="2"/>
      <w:sz w:val="20"/>
      <w:lang w:val="en-US"/>
    </w:rPr>
  </w:style>
  <w:style w:type="paragraph" w:styleId="29">
    <w:name w:val="Body Text Indent 3"/>
    <w:basedOn w:val="1"/>
    <w:qFormat/>
    <w:uiPriority w:val="0"/>
    <w:pPr>
      <w:tabs>
        <w:tab w:val="left" w:pos="1513"/>
        <w:tab w:val="left" w:pos="2432"/>
      </w:tabs>
      <w:spacing w:line="413" w:lineRule="exact"/>
      <w:ind w:left="1513"/>
      <w:jc w:val="both"/>
    </w:pPr>
    <w:rPr>
      <w:rFonts w:ascii="Arial" w:hAnsi="Arial" w:cs="Arial"/>
      <w:sz w:val="22"/>
      <w:szCs w:val="22"/>
    </w:rPr>
  </w:style>
  <w:style w:type="paragraph" w:styleId="30">
    <w:name w:val="toc 2"/>
    <w:basedOn w:val="1"/>
    <w:next w:val="1"/>
    <w:qFormat/>
    <w:uiPriority w:val="0"/>
    <w:pPr>
      <w:ind w:left="420"/>
    </w:pPr>
  </w:style>
  <w:style w:type="paragraph" w:styleId="31">
    <w:name w:val="Body Text 2"/>
    <w:basedOn w:val="1"/>
    <w:qFormat/>
    <w:uiPriority w:val="0"/>
    <w:rPr>
      <w:rFonts w:ascii="Arial" w:hAnsi="Arial"/>
      <w:color w:val="000000"/>
      <w:sz w:val="22"/>
    </w:rPr>
  </w:style>
  <w:style w:type="paragraph" w:styleId="32">
    <w:name w:val="Normal (Web)"/>
    <w:basedOn w:val="1"/>
    <w:qFormat/>
    <w:uiPriority w:val="99"/>
    <w:pPr>
      <w:widowControl/>
      <w:spacing w:before="150"/>
      <w:ind w:left="525" w:right="525" w:firstLine="480"/>
    </w:pPr>
    <w:rPr>
      <w:rFonts w:ascii="宋体" w:hAnsi="宋体" w:cs="宋体"/>
    </w:rPr>
  </w:style>
  <w:style w:type="paragraph" w:styleId="33">
    <w:name w:val="Title"/>
    <w:basedOn w:val="1"/>
    <w:next w:val="1"/>
    <w:qFormat/>
    <w:uiPriority w:val="0"/>
    <w:pPr>
      <w:spacing w:before="450" w:after="150"/>
      <w:ind w:left="3000" w:right="3000"/>
      <w:jc w:val="center"/>
    </w:pPr>
    <w:rPr>
      <w:rFonts w:ascii="黑体" w:eastAsia="黑体"/>
      <w:sz w:val="33"/>
      <w:szCs w:val="33"/>
      <w:lang w:val="en-US"/>
    </w:rPr>
  </w:style>
  <w:style w:type="table" w:styleId="35">
    <w:name w:val="Table Grid"/>
    <w:basedOn w:val="3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page number"/>
    <w:basedOn w:val="36"/>
    <w:qFormat/>
    <w:uiPriority w:val="0"/>
  </w:style>
  <w:style w:type="character" w:styleId="38">
    <w:name w:val="Hyperlink"/>
    <w:basedOn w:val="36"/>
    <w:qFormat/>
    <w:uiPriority w:val="0"/>
    <w:rPr>
      <w:color w:val="00008B"/>
      <w:sz w:val="20"/>
      <w:szCs w:val="20"/>
      <w:u w:val="none"/>
    </w:rPr>
  </w:style>
  <w:style w:type="character" w:styleId="39">
    <w:name w:val="annotation reference"/>
    <w:basedOn w:val="36"/>
    <w:qFormat/>
    <w:uiPriority w:val="0"/>
    <w:rPr>
      <w:sz w:val="16"/>
      <w:szCs w:val="16"/>
    </w:rPr>
  </w:style>
  <w:style w:type="paragraph" w:customStyle="1" w:styleId="40">
    <w:name w:val="四级标题"/>
    <w:basedOn w:val="22"/>
    <w:qFormat/>
    <w:uiPriority w:val="0"/>
    <w:pPr>
      <w:spacing w:line="360" w:lineRule="auto"/>
    </w:pPr>
    <w:rPr>
      <w:sz w:val="24"/>
    </w:rPr>
  </w:style>
  <w:style w:type="character" w:customStyle="1" w:styleId="41">
    <w:name w:val="纯文本 Char"/>
    <w:basedOn w:val="36"/>
    <w:link w:val="2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2">
    <w:name w:val="正文+小五 Char"/>
    <w:basedOn w:val="36"/>
    <w:link w:val="43"/>
    <w:qFormat/>
    <w:uiPriority w:val="0"/>
    <w:rPr>
      <w:rFonts w:ascii="宋体" w:hAnsi="宋体" w:eastAsia="宋体"/>
      <w:sz w:val="18"/>
      <w:szCs w:val="18"/>
      <w:lang w:val="en-US" w:eastAsia="zh-CN" w:bidi="ar-SA"/>
    </w:rPr>
  </w:style>
  <w:style w:type="paragraph" w:customStyle="1" w:styleId="43">
    <w:name w:val="正文+小五"/>
    <w:basedOn w:val="1"/>
    <w:link w:val="42"/>
    <w:qFormat/>
    <w:uiPriority w:val="0"/>
    <w:pPr>
      <w:widowControl/>
      <w:spacing w:line="400" w:lineRule="exact"/>
    </w:pPr>
    <w:rPr>
      <w:rFonts w:ascii="宋体" w:hAnsi="宋体"/>
      <w:sz w:val="18"/>
      <w:szCs w:val="18"/>
      <w:lang w:val="en-US"/>
    </w:rPr>
  </w:style>
  <w:style w:type="character" w:customStyle="1" w:styleId="44">
    <w:name w:val="正文 + 宋体 Char"/>
    <w:basedOn w:val="36"/>
    <w:link w:val="45"/>
    <w:qFormat/>
    <w:uiPriority w:val="0"/>
    <w:rPr>
      <w:rFonts w:ascii="宋体" w:hAnsi="宋体" w:eastAsia="宋体"/>
      <w:sz w:val="18"/>
      <w:szCs w:val="18"/>
      <w:lang w:val="en-GB" w:eastAsia="zh-CN" w:bidi="ar-SA"/>
    </w:rPr>
  </w:style>
  <w:style w:type="paragraph" w:customStyle="1" w:styleId="45">
    <w:name w:val="正文 + 宋体"/>
    <w:basedOn w:val="1"/>
    <w:link w:val="44"/>
    <w:qFormat/>
    <w:uiPriority w:val="0"/>
    <w:pPr>
      <w:spacing w:line="360" w:lineRule="exact"/>
    </w:pPr>
    <w:rPr>
      <w:rFonts w:ascii="宋体" w:hAnsi="宋体"/>
      <w:sz w:val="18"/>
      <w:szCs w:val="18"/>
    </w:rPr>
  </w:style>
  <w:style w:type="character" w:customStyle="1" w:styleId="46">
    <w:name w:val="list_0020paragraph__char1"/>
    <w:basedOn w:val="36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47">
    <w:name w:val="dash6b63_6587__char1"/>
    <w:basedOn w:val="36"/>
    <w:qFormat/>
    <w:uiPriority w:val="0"/>
    <w:rPr>
      <w:rFonts w:hint="default" w:ascii="Times New Roman" w:hAnsi="Times New Roman" w:cs="Times New Roman"/>
      <w:sz w:val="24"/>
      <w:szCs w:val="24"/>
      <w:u w:val="none"/>
    </w:rPr>
  </w:style>
  <w:style w:type="paragraph" w:customStyle="1" w:styleId="48">
    <w:name w:val="默认段落字体 Para Char Char Char Char"/>
    <w:basedOn w:val="1"/>
    <w:qFormat/>
    <w:uiPriority w:val="0"/>
    <w:pPr>
      <w:jc w:val="both"/>
    </w:pPr>
  </w:style>
  <w:style w:type="paragraph" w:customStyle="1" w:styleId="49">
    <w:name w:val="p0"/>
    <w:basedOn w:val="1"/>
    <w:qFormat/>
    <w:uiPriority w:val="0"/>
    <w:pPr>
      <w:widowControl/>
      <w:jc w:val="both"/>
    </w:pPr>
    <w:rPr>
      <w:sz w:val="21"/>
      <w:szCs w:val="21"/>
      <w:lang w:val="en-US"/>
    </w:rPr>
  </w:style>
  <w:style w:type="paragraph" w:customStyle="1" w:styleId="50">
    <w:name w:val="TxBr_p38"/>
    <w:basedOn w:val="1"/>
    <w:qFormat/>
    <w:uiPriority w:val="0"/>
    <w:pPr>
      <w:tabs>
        <w:tab w:val="left" w:pos="5374"/>
      </w:tabs>
      <w:spacing w:line="240" w:lineRule="atLeast"/>
      <w:ind w:left="6287" w:hanging="913"/>
      <w:jc w:val="both"/>
    </w:pPr>
  </w:style>
  <w:style w:type="paragraph" w:customStyle="1" w:styleId="51">
    <w:name w:val="TxBr_p36"/>
    <w:basedOn w:val="1"/>
    <w:qFormat/>
    <w:uiPriority w:val="0"/>
    <w:pPr>
      <w:tabs>
        <w:tab w:val="left" w:pos="3985"/>
      </w:tabs>
      <w:spacing w:line="413" w:lineRule="atLeast"/>
      <w:ind w:left="4700" w:hanging="715"/>
      <w:jc w:val="both"/>
    </w:pPr>
  </w:style>
  <w:style w:type="paragraph" w:customStyle="1" w:styleId="52">
    <w:name w:val="TxBr_p28"/>
    <w:basedOn w:val="1"/>
    <w:qFormat/>
    <w:uiPriority w:val="0"/>
    <w:pPr>
      <w:tabs>
        <w:tab w:val="left" w:pos="2432"/>
        <w:tab w:val="left" w:pos="3197"/>
      </w:tabs>
      <w:spacing w:line="240" w:lineRule="atLeast"/>
      <w:ind w:left="3197" w:hanging="765"/>
      <w:jc w:val="both"/>
    </w:pPr>
  </w:style>
  <w:style w:type="paragraph" w:customStyle="1" w:styleId="53">
    <w:name w:val="批注框文本1"/>
    <w:basedOn w:val="1"/>
    <w:qFormat/>
    <w:uiPriority w:val="0"/>
    <w:rPr>
      <w:rFonts w:ascii="Tahoma" w:hAnsi="Tahoma" w:cs="Century"/>
      <w:sz w:val="16"/>
      <w:szCs w:val="16"/>
    </w:rPr>
  </w:style>
  <w:style w:type="paragraph" w:customStyle="1" w:styleId="54">
    <w:name w:val="TxBr_p30"/>
    <w:basedOn w:val="1"/>
    <w:qFormat/>
    <w:uiPriority w:val="0"/>
    <w:pPr>
      <w:tabs>
        <w:tab w:val="left" w:pos="4660"/>
      </w:tabs>
      <w:spacing w:line="413" w:lineRule="atLeast"/>
      <w:ind w:left="3396"/>
      <w:jc w:val="both"/>
    </w:pPr>
  </w:style>
  <w:style w:type="paragraph" w:customStyle="1" w:styleId="55">
    <w:name w:val="TxBr_p35"/>
    <w:basedOn w:val="1"/>
    <w:qFormat/>
    <w:uiPriority w:val="0"/>
    <w:pPr>
      <w:tabs>
        <w:tab w:val="left" w:pos="3265"/>
      </w:tabs>
      <w:spacing w:line="413" w:lineRule="atLeast"/>
      <w:ind w:left="3985" w:hanging="720"/>
      <w:jc w:val="both"/>
    </w:pPr>
  </w:style>
  <w:style w:type="paragraph" w:customStyle="1" w:styleId="56">
    <w:name w:val="TxBr_p23"/>
    <w:basedOn w:val="1"/>
    <w:qFormat/>
    <w:uiPriority w:val="0"/>
    <w:pPr>
      <w:tabs>
        <w:tab w:val="left" w:pos="1513"/>
      </w:tabs>
      <w:spacing w:line="413" w:lineRule="atLeast"/>
      <w:ind w:left="2432" w:hanging="919"/>
    </w:pPr>
  </w:style>
  <w:style w:type="paragraph" w:customStyle="1" w:styleId="57">
    <w:name w:val="TxBr_p13"/>
    <w:basedOn w:val="1"/>
    <w:qFormat/>
    <w:uiPriority w:val="0"/>
    <w:pPr>
      <w:tabs>
        <w:tab w:val="left" w:pos="771"/>
      </w:tabs>
      <w:spacing w:line="240" w:lineRule="atLeast"/>
      <w:ind w:left="493" w:hanging="771"/>
      <w:jc w:val="both"/>
    </w:pPr>
  </w:style>
  <w:style w:type="paragraph" w:customStyle="1" w:styleId="58">
    <w:name w:val="TxBr_p7"/>
    <w:basedOn w:val="1"/>
    <w:qFormat/>
    <w:uiPriority w:val="0"/>
    <w:pPr>
      <w:tabs>
        <w:tab w:val="left" w:pos="204"/>
      </w:tabs>
      <w:spacing w:line="232" w:lineRule="atLeast"/>
    </w:pPr>
  </w:style>
  <w:style w:type="paragraph" w:customStyle="1" w:styleId="59">
    <w:name w:val="TxBr_t32"/>
    <w:basedOn w:val="1"/>
    <w:qFormat/>
    <w:uiPriority w:val="0"/>
    <w:pPr>
      <w:spacing w:line="413" w:lineRule="atLeast"/>
    </w:pPr>
  </w:style>
  <w:style w:type="paragraph" w:customStyle="1" w:styleId="60">
    <w:name w:val="TxBr_p29"/>
    <w:basedOn w:val="1"/>
    <w:qFormat/>
    <w:uiPriority w:val="0"/>
    <w:pPr>
      <w:tabs>
        <w:tab w:val="left" w:pos="4660"/>
      </w:tabs>
      <w:spacing w:line="413" w:lineRule="atLeast"/>
      <w:ind w:left="4660" w:hanging="709"/>
      <w:jc w:val="both"/>
    </w:pPr>
  </w:style>
  <w:style w:type="paragraph" w:customStyle="1" w:styleId="61">
    <w:name w:val="TxBr_t54"/>
    <w:basedOn w:val="1"/>
    <w:qFormat/>
    <w:uiPriority w:val="0"/>
    <w:pPr>
      <w:spacing w:line="187" w:lineRule="atLeast"/>
    </w:pPr>
  </w:style>
  <w:style w:type="paragraph" w:customStyle="1" w:styleId="62">
    <w:name w:val="TxBr_p34"/>
    <w:basedOn w:val="1"/>
    <w:qFormat/>
    <w:uiPriority w:val="0"/>
    <w:pPr>
      <w:tabs>
        <w:tab w:val="left" w:pos="2528"/>
      </w:tabs>
      <w:spacing w:line="240" w:lineRule="atLeast"/>
      <w:ind w:left="3265" w:hanging="737"/>
      <w:jc w:val="both"/>
    </w:pPr>
  </w:style>
  <w:style w:type="paragraph" w:customStyle="1" w:styleId="63">
    <w:name w:val="view"/>
    <w:basedOn w:val="1"/>
    <w:qFormat/>
    <w:uiPriority w:val="0"/>
    <w:pPr>
      <w:widowControl/>
      <w:spacing w:before="120"/>
      <w:ind w:left="480" w:right="150" w:hanging="315"/>
    </w:pPr>
    <w:rPr>
      <w:rFonts w:ascii="宋体" w:hAnsi="宋体" w:cs="宋体"/>
      <w:color w:val="000099"/>
      <w:sz w:val="20"/>
    </w:rPr>
  </w:style>
  <w:style w:type="paragraph" w:customStyle="1" w:styleId="64">
    <w:name w:val="TxBr_p18"/>
    <w:basedOn w:val="1"/>
    <w:qFormat/>
    <w:uiPriority w:val="0"/>
    <w:pPr>
      <w:tabs>
        <w:tab w:val="left" w:pos="2432"/>
      </w:tabs>
      <w:spacing w:line="413" w:lineRule="atLeast"/>
      <w:ind w:left="1168"/>
      <w:jc w:val="both"/>
    </w:pPr>
  </w:style>
  <w:style w:type="paragraph" w:customStyle="1" w:styleId="65">
    <w:name w:val="TxBr_p51"/>
    <w:basedOn w:val="1"/>
    <w:qFormat/>
    <w:uiPriority w:val="0"/>
    <w:pPr>
      <w:tabs>
        <w:tab w:val="left" w:pos="1133"/>
      </w:tabs>
      <w:spacing w:line="240" w:lineRule="atLeast"/>
      <w:ind w:left="1513" w:hanging="379"/>
    </w:pPr>
  </w:style>
  <w:style w:type="paragraph" w:customStyle="1" w:styleId="66">
    <w:name w:val="TxBr_p16"/>
    <w:basedOn w:val="1"/>
    <w:qFormat/>
    <w:uiPriority w:val="0"/>
    <w:pPr>
      <w:tabs>
        <w:tab w:val="left" w:pos="1502"/>
      </w:tabs>
      <w:spacing w:line="240" w:lineRule="atLeast"/>
      <w:ind w:left="1502" w:hanging="743"/>
      <w:jc w:val="both"/>
    </w:pPr>
  </w:style>
  <w:style w:type="paragraph" w:customStyle="1" w:styleId="67">
    <w:name w:val="dash6b63_65871"/>
    <w:basedOn w:val="1"/>
    <w:qFormat/>
    <w:uiPriority w:val="0"/>
    <w:pPr>
      <w:widowControl/>
    </w:pPr>
    <w:rPr>
      <w:szCs w:val="24"/>
      <w:lang w:val="en-US"/>
    </w:rPr>
  </w:style>
  <w:style w:type="paragraph" w:customStyle="1" w:styleId="68">
    <w:name w:val="TxBr_p24"/>
    <w:basedOn w:val="1"/>
    <w:qFormat/>
    <w:uiPriority w:val="0"/>
    <w:pPr>
      <w:tabs>
        <w:tab w:val="left" w:pos="2432"/>
      </w:tabs>
      <w:spacing w:line="413" w:lineRule="atLeast"/>
      <w:ind w:left="3197" w:hanging="765"/>
    </w:pPr>
  </w:style>
  <w:style w:type="paragraph" w:customStyle="1" w:styleId="69">
    <w:name w:val="TxBr_p14"/>
    <w:basedOn w:val="1"/>
    <w:qFormat/>
    <w:uiPriority w:val="0"/>
    <w:pPr>
      <w:tabs>
        <w:tab w:val="left" w:pos="1513"/>
      </w:tabs>
      <w:spacing w:line="413" w:lineRule="atLeast"/>
      <w:ind w:left="1513" w:hanging="742"/>
      <w:jc w:val="both"/>
    </w:pPr>
  </w:style>
  <w:style w:type="paragraph" w:customStyle="1" w:styleId="70">
    <w:name w:val="check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</w:rPr>
  </w:style>
  <w:style w:type="paragraph" w:customStyle="1" w:styleId="71">
    <w:name w:val="list_0020paragraph"/>
    <w:basedOn w:val="1"/>
    <w:qFormat/>
    <w:uiPriority w:val="0"/>
    <w:pPr>
      <w:ind w:firstLine="420"/>
    </w:pPr>
    <w:rPr>
      <w:szCs w:val="24"/>
      <w:lang w:val="en-US"/>
    </w:rPr>
  </w:style>
  <w:style w:type="paragraph" w:customStyle="1" w:styleId="72">
    <w:name w:val="blank"/>
    <w:qFormat/>
    <w:uiPriority w:val="0"/>
    <w:pPr>
      <w:tabs>
        <w:tab w:val="left" w:pos="-1440"/>
        <w:tab w:val="left" w:pos="-720"/>
        <w:tab w:val="left" w:pos="0"/>
        <w:tab w:val="left" w:pos="1661"/>
        <w:tab w:val="left" w:pos="2233"/>
        <w:tab w:val="left" w:pos="2834"/>
        <w:tab w:val="left" w:pos="3401"/>
        <w:tab w:val="left" w:pos="3967"/>
        <w:tab w:val="left" w:pos="4534"/>
        <w:tab w:val="left" w:pos="5100"/>
        <w:tab w:val="left" w:pos="5666"/>
        <w:tab w:val="left" w:pos="6233"/>
        <w:tab w:val="left" w:pos="6799"/>
        <w:tab w:val="left" w:pos="7366"/>
        <w:tab w:val="left" w:pos="7932"/>
        <w:tab w:val="left" w:pos="8498"/>
        <w:tab w:val="left" w:pos="9065"/>
      </w:tabs>
      <w:suppressAutoHyphens/>
    </w:pPr>
    <w:rPr>
      <w:rFonts w:ascii="Arial" w:hAnsi="Arial" w:eastAsia="宋体" w:cs="Arial"/>
      <w:sz w:val="24"/>
      <w:szCs w:val="24"/>
      <w:lang w:val="en-US" w:eastAsia="en-US" w:bidi="ar-SA"/>
    </w:rPr>
  </w:style>
  <w:style w:type="paragraph" w:customStyle="1" w:styleId="73">
    <w:name w:val="TxBr_p44"/>
    <w:basedOn w:val="1"/>
    <w:qFormat/>
    <w:uiPriority w:val="0"/>
    <w:pPr>
      <w:tabs>
        <w:tab w:val="left" w:pos="3197"/>
      </w:tabs>
      <w:spacing w:line="413" w:lineRule="atLeast"/>
      <w:ind w:left="1933"/>
      <w:jc w:val="both"/>
    </w:pPr>
  </w:style>
  <w:style w:type="paragraph" w:customStyle="1" w:styleId="74">
    <w:name w:val="TxBr_p52"/>
    <w:basedOn w:val="1"/>
    <w:qFormat/>
    <w:uiPriority w:val="0"/>
    <w:pPr>
      <w:tabs>
        <w:tab w:val="left" w:pos="771"/>
        <w:tab w:val="left" w:pos="1513"/>
      </w:tabs>
      <w:spacing w:line="240" w:lineRule="atLeast"/>
      <w:ind w:left="1513" w:hanging="742"/>
      <w:jc w:val="both"/>
    </w:pPr>
  </w:style>
  <w:style w:type="paragraph" w:customStyle="1" w:styleId="75">
    <w:name w:val="TxBr_p45"/>
    <w:basedOn w:val="1"/>
    <w:qFormat/>
    <w:uiPriority w:val="0"/>
    <w:pPr>
      <w:spacing w:line="413" w:lineRule="atLeast"/>
      <w:ind w:left="1933"/>
    </w:pPr>
  </w:style>
  <w:style w:type="paragraph" w:customStyle="1" w:styleId="76">
    <w:name w:val="TxBr_t1"/>
    <w:basedOn w:val="1"/>
    <w:qFormat/>
    <w:uiPriority w:val="0"/>
    <w:pPr>
      <w:spacing w:line="515" w:lineRule="atLeast"/>
    </w:pPr>
  </w:style>
  <w:style w:type="paragraph" w:customStyle="1" w:styleId="77">
    <w:name w:val="TxBr_p5"/>
    <w:basedOn w:val="1"/>
    <w:qFormat/>
    <w:uiPriority w:val="0"/>
    <w:pPr>
      <w:tabs>
        <w:tab w:val="left" w:pos="8622"/>
      </w:tabs>
      <w:spacing w:line="240" w:lineRule="atLeast"/>
      <w:ind w:left="7359"/>
    </w:pPr>
  </w:style>
  <w:style w:type="paragraph" w:customStyle="1" w:styleId="78">
    <w:name w:val="默认段落字体 Para Char Char Char Char Char Char Char"/>
    <w:basedOn w:val="1"/>
    <w:qFormat/>
    <w:uiPriority w:val="0"/>
    <w:pPr>
      <w:spacing w:line="360" w:lineRule="auto"/>
      <w:jc w:val="both"/>
    </w:pPr>
    <w:rPr>
      <w:kern w:val="2"/>
      <w:szCs w:val="24"/>
      <w:lang w:val="en-US"/>
    </w:rPr>
  </w:style>
  <w:style w:type="paragraph" w:customStyle="1" w:styleId="79">
    <w:name w:val="TxBr_p48"/>
    <w:basedOn w:val="1"/>
    <w:qFormat/>
    <w:uiPriority w:val="0"/>
    <w:pPr>
      <w:tabs>
        <w:tab w:val="left" w:pos="2432"/>
      </w:tabs>
      <w:spacing w:line="413" w:lineRule="atLeast"/>
      <w:ind w:left="1168"/>
    </w:pPr>
  </w:style>
  <w:style w:type="paragraph" w:customStyle="1" w:styleId="80">
    <w:name w:val="TxBr_t6"/>
    <w:basedOn w:val="1"/>
    <w:qFormat/>
    <w:uiPriority w:val="0"/>
    <w:pPr>
      <w:spacing w:line="240" w:lineRule="atLeast"/>
    </w:pPr>
  </w:style>
  <w:style w:type="paragraph" w:customStyle="1" w:styleId="81">
    <w:name w:val="TxBr_c41"/>
    <w:basedOn w:val="1"/>
    <w:qFormat/>
    <w:uiPriority w:val="0"/>
    <w:pPr>
      <w:spacing w:line="240" w:lineRule="atLeast"/>
      <w:jc w:val="center"/>
    </w:pPr>
  </w:style>
  <w:style w:type="paragraph" w:customStyle="1" w:styleId="82">
    <w:name w:val="TxBr_t47"/>
    <w:basedOn w:val="1"/>
    <w:qFormat/>
    <w:uiPriority w:val="0"/>
    <w:pPr>
      <w:spacing w:line="413" w:lineRule="atLeast"/>
    </w:pPr>
  </w:style>
  <w:style w:type="paragraph" w:customStyle="1" w:styleId="83">
    <w:name w:val="TxBr_p8"/>
    <w:basedOn w:val="1"/>
    <w:qFormat/>
    <w:uiPriority w:val="0"/>
    <w:pPr>
      <w:tabs>
        <w:tab w:val="left" w:pos="771"/>
      </w:tabs>
      <w:spacing w:line="240" w:lineRule="atLeast"/>
      <w:ind w:left="493" w:hanging="771"/>
    </w:pPr>
  </w:style>
  <w:style w:type="paragraph" w:customStyle="1" w:styleId="84">
    <w:name w:val="dash6b63_6587"/>
    <w:basedOn w:val="1"/>
    <w:qFormat/>
    <w:uiPriority w:val="0"/>
    <w:pPr>
      <w:widowControl/>
      <w:jc w:val="both"/>
    </w:pPr>
    <w:rPr>
      <w:sz w:val="20"/>
      <w:lang w:val="en-US"/>
    </w:rPr>
  </w:style>
  <w:style w:type="paragraph" w:customStyle="1" w:styleId="85">
    <w:name w:val="TxBr_t22"/>
    <w:basedOn w:val="1"/>
    <w:qFormat/>
    <w:uiPriority w:val="0"/>
    <w:pPr>
      <w:spacing w:line="413" w:lineRule="atLeast"/>
    </w:pPr>
  </w:style>
  <w:style w:type="paragraph" w:customStyle="1" w:styleId="86">
    <w:name w:val="TxBr_t11"/>
    <w:basedOn w:val="1"/>
    <w:qFormat/>
    <w:uiPriority w:val="0"/>
    <w:pPr>
      <w:spacing w:line="413" w:lineRule="atLeast"/>
    </w:pPr>
  </w:style>
  <w:style w:type="paragraph" w:customStyle="1" w:styleId="87">
    <w:name w:val="TxBr_p12"/>
    <w:basedOn w:val="1"/>
    <w:qFormat/>
    <w:uiPriority w:val="0"/>
    <w:pPr>
      <w:tabs>
        <w:tab w:val="left" w:pos="204"/>
      </w:tabs>
      <w:spacing w:line="240" w:lineRule="atLeast"/>
      <w:jc w:val="both"/>
    </w:pPr>
  </w:style>
  <w:style w:type="paragraph" w:customStyle="1" w:styleId="88">
    <w:name w:val="TxBr_p10"/>
    <w:basedOn w:val="1"/>
    <w:qFormat/>
    <w:uiPriority w:val="0"/>
    <w:pPr>
      <w:tabs>
        <w:tab w:val="left" w:pos="1513"/>
      </w:tabs>
      <w:spacing w:line="413" w:lineRule="atLeast"/>
      <w:ind w:left="1513" w:hanging="742"/>
    </w:pPr>
  </w:style>
  <w:style w:type="paragraph" w:customStyle="1" w:styleId="89">
    <w:name w:val="TxBr_t2"/>
    <w:basedOn w:val="1"/>
    <w:qFormat/>
    <w:uiPriority w:val="0"/>
    <w:pPr>
      <w:spacing w:line="187" w:lineRule="atLeast"/>
    </w:pPr>
  </w:style>
  <w:style w:type="paragraph" w:customStyle="1" w:styleId="90">
    <w:name w:val="TxBr_p42"/>
    <w:basedOn w:val="1"/>
    <w:qFormat/>
    <w:uiPriority w:val="0"/>
    <w:pPr>
      <w:tabs>
        <w:tab w:val="left" w:pos="4433"/>
        <w:tab w:val="left" w:pos="4660"/>
      </w:tabs>
      <w:spacing w:line="240" w:lineRule="atLeast"/>
      <w:ind w:left="4660" w:hanging="227"/>
    </w:pPr>
  </w:style>
  <w:style w:type="paragraph" w:customStyle="1" w:styleId="91">
    <w:name w:val="列出段落1"/>
    <w:basedOn w:val="1"/>
    <w:qFormat/>
    <w:uiPriority w:val="0"/>
    <w:pPr>
      <w:ind w:firstLine="420" w:firstLineChars="200"/>
      <w:jc w:val="both"/>
    </w:pPr>
    <w:rPr>
      <w:rFonts w:ascii="Calibri" w:hAnsi="Calibri" w:cs="Calibri"/>
      <w:kern w:val="2"/>
      <w:sz w:val="21"/>
      <w:szCs w:val="21"/>
      <w:lang w:val="en-US"/>
    </w:rPr>
  </w:style>
  <w:style w:type="paragraph" w:customStyle="1" w:styleId="92">
    <w:name w:val="TxBr_p46"/>
    <w:basedOn w:val="1"/>
    <w:qFormat/>
    <w:uiPriority w:val="0"/>
    <w:pPr>
      <w:tabs>
        <w:tab w:val="left" w:pos="3951"/>
      </w:tabs>
      <w:spacing w:line="413" w:lineRule="atLeast"/>
      <w:ind w:left="3951" w:hanging="754"/>
    </w:pPr>
  </w:style>
  <w:style w:type="paragraph" w:customStyle="1" w:styleId="93">
    <w:name w:val="TxBr_p49"/>
    <w:basedOn w:val="1"/>
    <w:qFormat/>
    <w:uiPriority w:val="0"/>
    <w:pPr>
      <w:tabs>
        <w:tab w:val="left" w:pos="771"/>
        <w:tab w:val="left" w:pos="1513"/>
      </w:tabs>
      <w:spacing w:line="240" w:lineRule="atLeast"/>
      <w:ind w:left="1513" w:hanging="742"/>
    </w:pPr>
  </w:style>
  <w:style w:type="paragraph" w:customStyle="1" w:styleId="94">
    <w:name w:val="TxBr_t19"/>
    <w:basedOn w:val="1"/>
    <w:qFormat/>
    <w:uiPriority w:val="0"/>
    <w:pPr>
      <w:spacing w:line="240" w:lineRule="atLeast"/>
    </w:pPr>
  </w:style>
  <w:style w:type="paragraph" w:customStyle="1" w:styleId="95">
    <w:name w:val="TxBr_p17"/>
    <w:basedOn w:val="1"/>
    <w:qFormat/>
    <w:uiPriority w:val="0"/>
    <w:pPr>
      <w:tabs>
        <w:tab w:val="left" w:pos="1513"/>
      </w:tabs>
      <w:spacing w:line="413" w:lineRule="atLeast"/>
      <w:ind w:left="2432" w:hanging="919"/>
      <w:jc w:val="both"/>
    </w:pPr>
  </w:style>
  <w:style w:type="paragraph" w:customStyle="1" w:styleId="96">
    <w:name w:val="TxBr_t39"/>
    <w:basedOn w:val="1"/>
    <w:qFormat/>
    <w:uiPriority w:val="0"/>
    <w:pPr>
      <w:spacing w:line="413" w:lineRule="atLeast"/>
    </w:pPr>
  </w:style>
  <w:style w:type="paragraph" w:customStyle="1" w:styleId="97">
    <w:name w:val="TxBr_t20"/>
    <w:basedOn w:val="1"/>
    <w:qFormat/>
    <w:uiPriority w:val="0"/>
    <w:pPr>
      <w:spacing w:line="413" w:lineRule="atLeast"/>
    </w:pPr>
  </w:style>
  <w:style w:type="paragraph" w:customStyle="1" w:styleId="98">
    <w:name w:val="TxBr_p37"/>
    <w:basedOn w:val="1"/>
    <w:qFormat/>
    <w:uiPriority w:val="0"/>
    <w:pPr>
      <w:tabs>
        <w:tab w:val="left" w:pos="4648"/>
      </w:tabs>
      <w:spacing w:line="240" w:lineRule="atLeast"/>
      <w:ind w:left="5369" w:hanging="720"/>
      <w:jc w:val="both"/>
    </w:pPr>
  </w:style>
  <w:style w:type="paragraph" w:customStyle="1" w:styleId="99">
    <w:name w:val="TxBr_p53"/>
    <w:basedOn w:val="1"/>
    <w:qFormat/>
    <w:uiPriority w:val="0"/>
    <w:pPr>
      <w:tabs>
        <w:tab w:val="left" w:pos="1513"/>
      </w:tabs>
      <w:spacing w:line="413" w:lineRule="atLeast"/>
      <w:ind w:left="249"/>
      <w:jc w:val="both"/>
    </w:pPr>
  </w:style>
  <w:style w:type="paragraph" w:customStyle="1" w:styleId="100">
    <w:name w:val="TxBr_p40"/>
    <w:basedOn w:val="1"/>
    <w:qFormat/>
    <w:uiPriority w:val="0"/>
    <w:pPr>
      <w:tabs>
        <w:tab w:val="left" w:pos="3951"/>
        <w:tab w:val="left" w:pos="4433"/>
      </w:tabs>
      <w:spacing w:line="240" w:lineRule="atLeast"/>
      <w:ind w:left="4433" w:hanging="482"/>
    </w:pPr>
  </w:style>
  <w:style w:type="paragraph" w:customStyle="1" w:styleId="101">
    <w:name w:val="TxBr_t43"/>
    <w:basedOn w:val="1"/>
    <w:qFormat/>
    <w:uiPriority w:val="0"/>
    <w:pPr>
      <w:spacing w:line="240" w:lineRule="atLeast"/>
    </w:pPr>
  </w:style>
  <w:style w:type="paragraph" w:customStyle="1" w:styleId="102">
    <w:name w:val="TxBr_p50"/>
    <w:basedOn w:val="1"/>
    <w:qFormat/>
    <w:uiPriority w:val="0"/>
    <w:pPr>
      <w:tabs>
        <w:tab w:val="left" w:pos="1513"/>
      </w:tabs>
      <w:spacing w:line="413" w:lineRule="atLeast"/>
      <w:ind w:left="249"/>
    </w:pPr>
  </w:style>
  <w:style w:type="paragraph" w:customStyle="1" w:styleId="103">
    <w:name w:val="TxBr_p15"/>
    <w:basedOn w:val="1"/>
    <w:qFormat/>
    <w:uiPriority w:val="0"/>
    <w:pPr>
      <w:tabs>
        <w:tab w:val="left" w:pos="771"/>
      </w:tabs>
      <w:spacing w:line="240" w:lineRule="atLeast"/>
      <w:ind w:left="493" w:hanging="771"/>
      <w:jc w:val="both"/>
    </w:pPr>
  </w:style>
  <w:style w:type="paragraph" w:customStyle="1" w:styleId="104">
    <w:name w:val="TxBr_c4"/>
    <w:basedOn w:val="1"/>
    <w:qFormat/>
    <w:uiPriority w:val="0"/>
    <w:pPr>
      <w:spacing w:line="240" w:lineRule="atLeast"/>
      <w:jc w:val="center"/>
    </w:pPr>
  </w:style>
  <w:style w:type="paragraph" w:customStyle="1" w:styleId="105">
    <w:name w:val="TxBr_p3"/>
    <w:basedOn w:val="1"/>
    <w:qFormat/>
    <w:uiPriority w:val="0"/>
    <w:pPr>
      <w:tabs>
        <w:tab w:val="left" w:pos="204"/>
      </w:tabs>
      <w:spacing w:line="240" w:lineRule="atLeast"/>
    </w:pPr>
  </w:style>
  <w:style w:type="paragraph" w:customStyle="1" w:styleId="106">
    <w:name w:val="TxBr_p33"/>
    <w:basedOn w:val="1"/>
    <w:qFormat/>
    <w:uiPriority w:val="0"/>
    <w:pPr>
      <w:tabs>
        <w:tab w:val="left" w:pos="1587"/>
        <w:tab w:val="left" w:pos="2528"/>
      </w:tabs>
      <w:spacing w:line="413" w:lineRule="atLeast"/>
      <w:ind w:left="2528" w:hanging="941"/>
      <w:jc w:val="both"/>
    </w:pPr>
  </w:style>
  <w:style w:type="paragraph" w:customStyle="1" w:styleId="107">
    <w:name w:val="TxBr_p9"/>
    <w:basedOn w:val="1"/>
    <w:qFormat/>
    <w:uiPriority w:val="0"/>
    <w:pPr>
      <w:spacing w:line="413" w:lineRule="atLeast"/>
      <w:ind w:left="493"/>
    </w:pPr>
  </w:style>
  <w:style w:type="paragraph" w:customStyle="1" w:styleId="108">
    <w:name w:val="TxBr_t25"/>
    <w:basedOn w:val="1"/>
    <w:qFormat/>
    <w:uiPriority w:val="0"/>
    <w:pPr>
      <w:spacing w:line="413" w:lineRule="atLeast"/>
    </w:pPr>
  </w:style>
  <w:style w:type="paragraph" w:customStyle="1" w:styleId="109">
    <w:name w:val="TxBr_t26"/>
    <w:basedOn w:val="1"/>
    <w:qFormat/>
    <w:uiPriority w:val="0"/>
    <w:pPr>
      <w:spacing w:line="240" w:lineRule="atLeast"/>
    </w:pPr>
  </w:style>
  <w:style w:type="paragraph" w:customStyle="1" w:styleId="110">
    <w:name w:val="TxBr_t27"/>
    <w:basedOn w:val="1"/>
    <w:qFormat/>
    <w:uiPriority w:val="0"/>
    <w:pPr>
      <w:spacing w:line="240" w:lineRule="atLeast"/>
    </w:pPr>
  </w:style>
  <w:style w:type="paragraph" w:customStyle="1" w:styleId="111">
    <w:name w:val="TxBr_t31"/>
    <w:basedOn w:val="1"/>
    <w:qFormat/>
    <w:uiPriority w:val="0"/>
    <w:pPr>
      <w:spacing w:line="413" w:lineRule="atLeast"/>
    </w:pPr>
  </w:style>
  <w:style w:type="paragraph" w:styleId="112">
    <w:name w:val="List Paragraph"/>
    <w:basedOn w:val="1"/>
    <w:qFormat/>
    <w:uiPriority w:val="99"/>
    <w:pPr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113">
    <w:name w:val="NormalCharacter"/>
    <w:qFormat/>
    <w:uiPriority w:val="0"/>
  </w:style>
  <w:style w:type="paragraph" w:customStyle="1" w:styleId="114">
    <w:name w:val="_Style 1"/>
    <w:basedOn w:val="1"/>
    <w:qFormat/>
    <w:uiPriority w:val="34"/>
    <w:pPr>
      <w:ind w:firstLine="420" w:firstLineChars="200"/>
      <w:jc w:val="both"/>
    </w:pPr>
    <w:rPr>
      <w:kern w:val="2"/>
      <w:sz w:val="21"/>
      <w:szCs w:val="24"/>
      <w:lang w:val="en-US"/>
    </w:rPr>
  </w:style>
  <w:style w:type="paragraph" w:customStyle="1" w:styleId="115">
    <w:name w:val="_Style 4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116">
    <w:name w:val="列出段落12"/>
    <w:basedOn w:val="1"/>
    <w:qFormat/>
    <w:uiPriority w:val="0"/>
    <w:pPr>
      <w:ind w:firstLine="420" w:firstLineChars="200"/>
    </w:pPr>
  </w:style>
  <w:style w:type="paragraph" w:customStyle="1" w:styleId="117">
    <w:name w:val="List Paragraph1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character" w:customStyle="1" w:styleId="118">
    <w:name w:val="15"/>
    <w:basedOn w:val="36"/>
    <w:qFormat/>
    <w:uiPriority w:val="0"/>
    <w:rPr>
      <w:rFonts w:hint="default" w:ascii="Times New Roman" w:hAnsi="Times New Roman" w:cs="Times New Roman"/>
      <w:b/>
    </w:rPr>
  </w:style>
  <w:style w:type="paragraph" w:customStyle="1" w:styleId="119">
    <w:name w:val="List Paragraph2"/>
    <w:basedOn w:val="1"/>
    <w:qFormat/>
    <w:uiPriority w:val="0"/>
    <w:pPr>
      <w:ind w:firstLine="420" w:firstLineChars="200"/>
    </w:pPr>
  </w:style>
  <w:style w:type="paragraph" w:customStyle="1" w:styleId="120">
    <w:name w:val="列出段落2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IPMT</Company>
  <Pages>9</Pages>
  <Words>2693</Words>
  <Characters>2916</Characters>
  <Paragraphs>339</Paragraphs>
  <TotalTime>1</TotalTime>
  <ScaleCrop>false</ScaleCrop>
  <LinksUpToDate>false</LinksUpToDate>
  <CharactersWithSpaces>3301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PMC procedure</cp:category>
  <dcterms:created xsi:type="dcterms:W3CDTF">2020-05-06T03:24:00Z</dcterms:created>
  <dc:creator>SEI / ABB</dc:creator>
  <cp:keywords>Plan, ITP, procedure, inspection, dossier</cp:keywords>
  <cp:lastModifiedBy>Lucky</cp:lastModifiedBy>
  <cp:lastPrinted>2019-07-22T00:57:00Z</cp:lastPrinted>
  <dcterms:modified xsi:type="dcterms:W3CDTF">2025-02-25T02:40:56Z</dcterms:modified>
  <dc:subject>Procurement Quality Assurance</dc:subject>
  <dc:title>Supplier Quality Reqmts, Criticality Lvl 1 &amp; 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d91f280c603e48f59e7699e18d2edc06_23</vt:lpwstr>
  </property>
  <property fmtid="{D5CDD505-2E9C-101B-9397-08002B2CF9AE}" pid="4" name="KSOTemplateDocerSaveRecord">
    <vt:lpwstr>eyJoZGlkIjoiN2EwOThjMGU0NDA2YTdjZjg4YTJhNDExZjlmNzY0OTUiLCJ1c2VySWQiOiIzMDUxOTYzNjYifQ==</vt:lpwstr>
  </property>
</Properties>
</file>